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bookmarkStart w:id="0" w:name="_GoBack"/>
      <w:bookmarkEnd w:id="0"/>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5915D3" w:rsidRPr="005915D3" w:rsidRDefault="005915D3" w:rsidP="005915D3">
      <w:pPr>
        <w:tabs>
          <w:tab w:val="center" w:pos="5040"/>
        </w:tabs>
        <w:suppressAutoHyphens/>
        <w:jc w:val="center"/>
        <w:rPr>
          <w:spacing w:val="-3"/>
        </w:rPr>
      </w:pPr>
      <w:r w:rsidRPr="005915D3">
        <w:rPr>
          <w:spacing w:val="-3"/>
        </w:rPr>
        <w:t>FINAL DETERMINATION</w:t>
      </w:r>
    </w:p>
    <w:p w:rsidR="005915D3" w:rsidRPr="005915D3" w:rsidRDefault="005915D3" w:rsidP="005915D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rPr>
      </w:pPr>
    </w:p>
    <w:p w:rsidR="005915D3" w:rsidRPr="005915D3" w:rsidRDefault="005915D3" w:rsidP="005915D3">
      <w:pPr>
        <w:tabs>
          <w:tab w:val="center" w:pos="5040"/>
        </w:tabs>
        <w:suppressAutoHyphens/>
        <w:jc w:val="center"/>
        <w:rPr>
          <w:spacing w:val="-3"/>
        </w:rPr>
      </w:pPr>
      <w:r w:rsidRPr="005915D3">
        <w:rPr>
          <w:spacing w:val="-3"/>
        </w:rPr>
        <w:t>FOR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155F9C" w:rsidRDefault="005E5A74" w:rsidP="00155F9C">
      <w:pPr>
        <w:tabs>
          <w:tab w:val="center" w:pos="5040"/>
        </w:tabs>
        <w:suppressAutoHyphens/>
        <w:jc w:val="both"/>
        <w:rPr>
          <w:spacing w:val="-3"/>
        </w:rPr>
      </w:pPr>
      <w:r w:rsidRPr="00E30FF2">
        <w:rPr>
          <w:spacing w:val="-3"/>
        </w:rPr>
        <w:tab/>
      </w:r>
      <w:r w:rsidR="00155F9C" w:rsidRPr="00155F9C">
        <w:rPr>
          <w:spacing w:val="-3"/>
        </w:rPr>
        <w:t>Kinder Morgan/Central Florida Pipeline, LLC</w:t>
      </w:r>
    </w:p>
    <w:p w:rsidR="005E5A74" w:rsidRPr="00E30FF2" w:rsidRDefault="005E5A74" w:rsidP="00155F9C">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Construction Permit</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Application Number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057</w:t>
      </w:r>
      <w:r w:rsidR="0007461F">
        <w:rPr>
          <w:spacing w:val="-3"/>
        </w:rPr>
        <w:t>008</w:t>
      </w:r>
      <w:r w:rsidR="00155F9C">
        <w:rPr>
          <w:spacing w:val="-3"/>
        </w:rPr>
        <w:t>5</w:t>
      </w:r>
      <w:r w:rsidRPr="00E30FF2">
        <w:rPr>
          <w:spacing w:val="-3"/>
        </w:rPr>
        <w:t>-0</w:t>
      </w:r>
      <w:r w:rsidR="00155F9C">
        <w:rPr>
          <w:spacing w:val="-3"/>
        </w:rPr>
        <w:t>2</w:t>
      </w:r>
      <w:r w:rsidR="008E759A">
        <w:rPr>
          <w:spacing w:val="-3"/>
        </w:rPr>
        <w:t>8</w:t>
      </w:r>
      <w:r w:rsidRPr="00E30FF2">
        <w:rPr>
          <w:spacing w:val="-3"/>
        </w:rPr>
        <w:t>-AC</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Environmental Protection Commission of</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Tampa, FL</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005915D3">
        <w:rPr>
          <w:spacing w:val="-3"/>
        </w:rPr>
        <w:t>March 2</w:t>
      </w:r>
      <w:r w:rsidR="00155F9C" w:rsidRPr="00EF2F67">
        <w:rPr>
          <w:spacing w:val="-3"/>
        </w:rPr>
        <w:t>, 2015</w:t>
      </w:r>
    </w:p>
    <w:p w:rsidR="00453C35" w:rsidRPr="00453C35" w:rsidRDefault="005E5A74" w:rsidP="00453C3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spacing w:val="-3"/>
          <w:szCs w:val="20"/>
          <w:u w:val="single"/>
        </w:rPr>
      </w:pPr>
      <w:r w:rsidRPr="00E30FF2">
        <w:rPr>
          <w:spacing w:val="-3"/>
        </w:rPr>
        <w:br w:type="page"/>
      </w:r>
      <w:r w:rsidR="00453C35" w:rsidRPr="00453C35">
        <w:rPr>
          <w:spacing w:val="-3"/>
          <w:szCs w:val="20"/>
          <w:u w:val="single"/>
        </w:rPr>
        <w:lastRenderedPageBreak/>
        <w:t>FINAL DETERMINATION</w:t>
      </w:r>
    </w:p>
    <w:p w:rsidR="00453C35" w:rsidRPr="00453C35" w:rsidRDefault="00453C35" w:rsidP="00453C3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spacing w:val="-3"/>
          <w:szCs w:val="20"/>
        </w:rPr>
      </w:pPr>
    </w:p>
    <w:p w:rsidR="00453C35" w:rsidRPr="00453C35" w:rsidRDefault="00453C35" w:rsidP="00453C35">
      <w:pPr>
        <w:suppressAutoHyphens/>
        <w:jc w:val="both"/>
        <w:rPr>
          <w:spacing w:val="-3"/>
          <w:szCs w:val="20"/>
        </w:rPr>
      </w:pPr>
    </w:p>
    <w:p w:rsidR="00453C35" w:rsidRPr="00453C35" w:rsidRDefault="00453C35" w:rsidP="00453C35">
      <w:pPr>
        <w:tabs>
          <w:tab w:val="center" w:pos="5040"/>
        </w:tabs>
        <w:suppressAutoHyphens/>
        <w:ind w:firstLine="720"/>
        <w:jc w:val="both"/>
        <w:rPr>
          <w:bCs/>
        </w:rPr>
      </w:pPr>
      <w:r w:rsidRPr="00453C35">
        <w:rPr>
          <w:spacing w:val="-3"/>
          <w:szCs w:val="20"/>
        </w:rPr>
        <w:tab/>
        <w:t xml:space="preserve">The Environmental Protection Commission of Hillsborough County mailed a public notice package on </w:t>
      </w:r>
      <w:r w:rsidR="00130C6E">
        <w:rPr>
          <w:spacing w:val="-3"/>
          <w:szCs w:val="20"/>
        </w:rPr>
        <w:t>February 9</w:t>
      </w:r>
      <w:r w:rsidRPr="00453C35">
        <w:rPr>
          <w:spacing w:val="-3"/>
          <w:szCs w:val="20"/>
        </w:rPr>
        <w:t xml:space="preserve">, 2015 that included </w:t>
      </w:r>
      <w:proofErr w:type="gramStart"/>
      <w:r w:rsidRPr="00453C35">
        <w:rPr>
          <w:spacing w:val="-3"/>
          <w:szCs w:val="20"/>
        </w:rPr>
        <w:t>an</w:t>
      </w:r>
      <w:r w:rsidR="003B74E0">
        <w:rPr>
          <w:spacing w:val="-3"/>
          <w:szCs w:val="20"/>
        </w:rPr>
        <w:t xml:space="preserve"> </w:t>
      </w:r>
      <w:r w:rsidRPr="00453C35">
        <w:rPr>
          <w:spacing w:val="-3"/>
          <w:szCs w:val="20"/>
        </w:rPr>
        <w:t>Intent</w:t>
      </w:r>
      <w:proofErr w:type="gramEnd"/>
      <w:r w:rsidRPr="00453C35">
        <w:rPr>
          <w:spacing w:val="-3"/>
          <w:szCs w:val="20"/>
        </w:rPr>
        <w:t xml:space="preserve"> to Issue Permit</w:t>
      </w:r>
      <w:r w:rsidRPr="00453C35">
        <w:rPr>
          <w:spacing w:val="-3"/>
        </w:rPr>
        <w:t xml:space="preserve"> No. 057</w:t>
      </w:r>
      <w:r w:rsidR="00130C6E" w:rsidRPr="00130C6E">
        <w:rPr>
          <w:spacing w:val="-3"/>
        </w:rPr>
        <w:t>0085</w:t>
      </w:r>
      <w:r w:rsidRPr="00453C35">
        <w:rPr>
          <w:spacing w:val="-3"/>
        </w:rPr>
        <w:t>-0</w:t>
      </w:r>
      <w:r w:rsidR="00130C6E" w:rsidRPr="00130C6E">
        <w:rPr>
          <w:spacing w:val="-3"/>
        </w:rPr>
        <w:t>28</w:t>
      </w:r>
      <w:r w:rsidRPr="00453C35">
        <w:rPr>
          <w:spacing w:val="-3"/>
        </w:rPr>
        <w:t xml:space="preserve">-AC to </w:t>
      </w:r>
      <w:r w:rsidR="00130C6E" w:rsidRPr="00130C6E">
        <w:t>Kinder Morgan/Central Florida Pipeline, LLC</w:t>
      </w:r>
      <w:r w:rsidRPr="00453C35">
        <w:rPr>
          <w:spacing w:val="-3"/>
        </w:rPr>
        <w:t>.</w:t>
      </w:r>
      <w:r w:rsidRPr="00453C35">
        <w:rPr>
          <w:b/>
          <w:spacing w:val="-3"/>
        </w:rPr>
        <w:t xml:space="preserve">  </w:t>
      </w:r>
      <w:r w:rsidRPr="00453C35">
        <w:rPr>
          <w:spacing w:val="-3"/>
        </w:rPr>
        <w:t xml:space="preserve">The facility is located at </w:t>
      </w:r>
      <w:r w:rsidR="00130C6E" w:rsidRPr="00130C6E">
        <w:rPr>
          <w:spacing w:val="-3"/>
        </w:rPr>
        <w:t>2101 GATX Dr., Tampa, Hillsborough County, FL 33605</w:t>
      </w:r>
      <w:r w:rsidRPr="00453C35">
        <w:rPr>
          <w:spacing w:val="-3"/>
        </w:rPr>
        <w:t>.</w:t>
      </w:r>
      <w:r w:rsidRPr="00453C35">
        <w:t xml:space="preserve">  </w:t>
      </w:r>
      <w:r w:rsidRPr="00453C35">
        <w:rPr>
          <w:spacing w:val="-3"/>
        </w:rPr>
        <w:t xml:space="preserve">This permit authorizes </w:t>
      </w:r>
      <w:r w:rsidR="00130C6E" w:rsidRPr="00130C6E">
        <w:rPr>
          <w:spacing w:val="-3"/>
        </w:rPr>
        <w:t xml:space="preserve">the construction of a new Additive Tank No. </w:t>
      </w:r>
      <w:proofErr w:type="gramStart"/>
      <w:r w:rsidR="00130C6E" w:rsidRPr="00130C6E">
        <w:rPr>
          <w:spacing w:val="-3"/>
        </w:rPr>
        <w:t>A-12.</w:t>
      </w:r>
      <w:proofErr w:type="gramEnd"/>
      <w:r w:rsidRPr="00453C35">
        <w:rPr>
          <w:bCs/>
        </w:rPr>
        <w:t xml:space="preserve">  </w:t>
      </w:r>
    </w:p>
    <w:p w:rsidR="00453C35" w:rsidRPr="00453C35" w:rsidRDefault="00453C35" w:rsidP="00453C35">
      <w:pPr>
        <w:tabs>
          <w:tab w:val="center" w:pos="5040"/>
        </w:tabs>
        <w:suppressAutoHyphens/>
        <w:ind w:firstLine="720"/>
        <w:jc w:val="both"/>
        <w:rPr>
          <w:spacing w:val="-3"/>
        </w:rPr>
      </w:pPr>
    </w:p>
    <w:p w:rsidR="00453C35" w:rsidRPr="00453C35" w:rsidRDefault="00453C35" w:rsidP="00453C35">
      <w:pPr>
        <w:tabs>
          <w:tab w:val="center" w:pos="0"/>
        </w:tabs>
        <w:suppressAutoHyphens/>
        <w:jc w:val="both"/>
        <w:rPr>
          <w:spacing w:val="-3"/>
        </w:rPr>
      </w:pPr>
      <w:r w:rsidRPr="00453C35">
        <w:rPr>
          <w:spacing w:val="-3"/>
        </w:rPr>
        <w:tab/>
        <w:t xml:space="preserve">The </w:t>
      </w:r>
      <w:r w:rsidRPr="00453C35">
        <w:rPr>
          <w:spacing w:val="-3"/>
          <w:u w:val="single"/>
        </w:rPr>
        <w:t>Public Notice of Intent to Issue</w:t>
      </w:r>
      <w:r w:rsidRPr="00453C35">
        <w:rPr>
          <w:spacing w:val="-3"/>
        </w:rPr>
        <w:t xml:space="preserve"> was published in </w:t>
      </w:r>
      <w:r w:rsidR="00130C6E" w:rsidRPr="00130C6E">
        <w:t>the Tampa Bay Times on February 14, 2015</w:t>
      </w:r>
      <w:r w:rsidRPr="00453C35">
        <w:rPr>
          <w:spacing w:val="-3"/>
        </w:rPr>
        <w:t xml:space="preserve">. </w:t>
      </w:r>
    </w:p>
    <w:p w:rsidR="00453C35" w:rsidRPr="00453C35" w:rsidRDefault="00453C35" w:rsidP="00453C35">
      <w:pPr>
        <w:tabs>
          <w:tab w:val="center" w:pos="0"/>
        </w:tabs>
        <w:suppressAutoHyphens/>
        <w:jc w:val="both"/>
        <w:rPr>
          <w:spacing w:val="-3"/>
        </w:rPr>
      </w:pPr>
    </w:p>
    <w:p w:rsidR="00453C35" w:rsidRPr="00453C35" w:rsidRDefault="00453C35" w:rsidP="00453C35">
      <w:pPr>
        <w:tabs>
          <w:tab w:val="center" w:pos="0"/>
        </w:tabs>
        <w:suppressAutoHyphens/>
        <w:jc w:val="both"/>
        <w:rPr>
          <w:spacing w:val="-3"/>
        </w:rPr>
      </w:pPr>
      <w:r w:rsidRPr="00453C35">
        <w:rPr>
          <w:spacing w:val="-3"/>
        </w:rPr>
        <w:t>COMMENTS/CHANGES</w:t>
      </w:r>
    </w:p>
    <w:p w:rsidR="00453C35" w:rsidRPr="00453C35" w:rsidRDefault="00453C35" w:rsidP="00453C35">
      <w:pPr>
        <w:tabs>
          <w:tab w:val="center" w:pos="0"/>
        </w:tabs>
        <w:suppressAutoHyphens/>
        <w:rPr>
          <w:spacing w:val="-3"/>
        </w:rPr>
      </w:pPr>
      <w:r w:rsidRPr="00453C35">
        <w:rPr>
          <w:spacing w:val="-3"/>
        </w:rPr>
        <w:tab/>
      </w:r>
    </w:p>
    <w:p w:rsidR="00130C6E" w:rsidRDefault="00453C35" w:rsidP="00130C6E">
      <w:pPr>
        <w:tabs>
          <w:tab w:val="left" w:pos="-720"/>
          <w:tab w:val="left" w:pos="-540"/>
        </w:tabs>
        <w:suppressAutoHyphens/>
        <w:autoSpaceDE w:val="0"/>
        <w:autoSpaceDN w:val="0"/>
        <w:adjustRightInd w:val="0"/>
        <w:ind w:right="-187"/>
        <w:jc w:val="both"/>
        <w:rPr>
          <w:rFonts w:eastAsia="Calibri"/>
        </w:rPr>
      </w:pPr>
      <w:r w:rsidRPr="00453C35">
        <w:rPr>
          <w:spacing w:val="-3"/>
        </w:rPr>
        <w:tab/>
      </w:r>
      <w:r w:rsidR="00130C6E" w:rsidRPr="00130C6E">
        <w:t xml:space="preserve">One comment was received from the facility via email on February 5, 2015.  Listed below </w:t>
      </w:r>
      <w:proofErr w:type="gramStart"/>
      <w:r w:rsidR="00130C6E" w:rsidRPr="00130C6E">
        <w:t>is</w:t>
      </w:r>
      <w:proofErr w:type="gramEnd"/>
      <w:r w:rsidR="00130C6E" w:rsidRPr="00130C6E">
        <w:t xml:space="preserve"> the comment and the response.  </w:t>
      </w:r>
      <w:r w:rsidR="00130C6E" w:rsidRPr="00130C6E">
        <w:rPr>
          <w:rFonts w:eastAsia="Calibri"/>
        </w:rPr>
        <w:t xml:space="preserve">The comment will not be restated but is summarized.  </w:t>
      </w:r>
    </w:p>
    <w:p w:rsidR="00D60A3D" w:rsidRDefault="00D60A3D" w:rsidP="001B7354">
      <w:pPr>
        <w:tabs>
          <w:tab w:val="left" w:pos="-720"/>
          <w:tab w:val="left" w:pos="-540"/>
        </w:tabs>
        <w:suppressAutoHyphens/>
        <w:autoSpaceDE w:val="0"/>
        <w:autoSpaceDN w:val="0"/>
        <w:adjustRightInd w:val="0"/>
        <w:ind w:right="-187"/>
        <w:jc w:val="both"/>
        <w:rPr>
          <w:rFonts w:eastAsia="Calibri"/>
        </w:rPr>
      </w:pPr>
    </w:p>
    <w:p w:rsidR="00D60A3D" w:rsidRDefault="00D60A3D" w:rsidP="001B7354">
      <w:pPr>
        <w:tabs>
          <w:tab w:val="left" w:pos="-720"/>
          <w:tab w:val="left" w:pos="-540"/>
        </w:tabs>
        <w:suppressAutoHyphens/>
        <w:autoSpaceDE w:val="0"/>
        <w:autoSpaceDN w:val="0"/>
        <w:adjustRightInd w:val="0"/>
        <w:ind w:right="-187"/>
        <w:jc w:val="both"/>
        <w:rPr>
          <w:rFonts w:eastAsia="Calibri"/>
        </w:rPr>
      </w:pPr>
      <w:r>
        <w:rPr>
          <w:rFonts w:eastAsia="Calibri"/>
        </w:rPr>
        <w:tab/>
      </w:r>
      <w:r w:rsidRPr="00D60A3D">
        <w:rPr>
          <w:rFonts w:eastAsia="Calibri"/>
          <w:b/>
        </w:rPr>
        <w:t>Comment No. 1:</w:t>
      </w:r>
      <w:r>
        <w:rPr>
          <w:rFonts w:eastAsia="Calibri"/>
        </w:rPr>
        <w:t xml:space="preserve">  In the Technical Evaluation, it states that the project results in a d</w:t>
      </w:r>
      <w:r w:rsidRPr="003A2323">
        <w:t>e</w:t>
      </w:r>
      <w:r w:rsidRPr="003F3054">
        <w:t xml:space="preserve">crease in potential </w:t>
      </w:r>
      <w:proofErr w:type="spellStart"/>
      <w:r w:rsidRPr="003F3054">
        <w:t>VOC</w:t>
      </w:r>
      <w:proofErr w:type="spellEnd"/>
      <w:r w:rsidRPr="003F3054">
        <w:t xml:space="preserve"> emissions for the Ad</w:t>
      </w:r>
      <w:r>
        <w:t xml:space="preserve">ditive Tanks Group (EU No. 008) </w:t>
      </w:r>
      <w:r w:rsidRPr="003F3054">
        <w:t>from 1.5 tons/year to 0.3 tons/year based on a total throughput</w:t>
      </w:r>
      <w:r>
        <w:t xml:space="preserve"> for the group</w:t>
      </w:r>
      <w:r w:rsidRPr="003F3054">
        <w:t xml:space="preserve"> of 46,000 gallons/year of additives</w:t>
      </w:r>
      <w:r>
        <w:t xml:space="preserve">.  </w:t>
      </w:r>
      <w:r w:rsidR="003B74E0">
        <w:t xml:space="preserve">It should state </w:t>
      </w:r>
      <w:r w:rsidRPr="00D60A3D">
        <w:rPr>
          <w:rFonts w:eastAsia="Calibri"/>
        </w:rPr>
        <w:t xml:space="preserve">“The potential emissions decrease from 1.5 tons/year to </w:t>
      </w:r>
      <w:r w:rsidRPr="00D60A3D">
        <w:rPr>
          <w:rFonts w:eastAsia="Calibri"/>
          <w:u w:val="single"/>
        </w:rPr>
        <w:t>1.4</w:t>
      </w:r>
      <w:r w:rsidRPr="00D60A3D">
        <w:rPr>
          <w:rFonts w:eastAsia="Calibri"/>
        </w:rPr>
        <w:t xml:space="preserve"> tons/year based on a total </w:t>
      </w:r>
      <w:r w:rsidRPr="00D60A3D">
        <w:rPr>
          <w:rFonts w:eastAsia="Calibri"/>
          <w:u w:val="single"/>
        </w:rPr>
        <w:t>capacity</w:t>
      </w:r>
      <w:r w:rsidRPr="00D60A3D">
        <w:rPr>
          <w:rFonts w:eastAsia="Calibri"/>
        </w:rPr>
        <w:t xml:space="preserve"> for the group of 46,000 gallons </w:t>
      </w:r>
      <w:r w:rsidRPr="00D60A3D">
        <w:rPr>
          <w:rFonts w:eastAsia="Calibri"/>
          <w:u w:val="single"/>
        </w:rPr>
        <w:t>and a total throughput of the group of 800,000 gallons/year</w:t>
      </w:r>
      <w:r w:rsidRPr="00D60A3D">
        <w:rPr>
          <w:rFonts w:eastAsia="Calibri"/>
        </w:rPr>
        <w:t xml:space="preserve"> of additives.</w:t>
      </w:r>
      <w:r w:rsidR="003B74E0">
        <w:rPr>
          <w:rFonts w:eastAsia="Calibri"/>
        </w:rPr>
        <w:t>”</w:t>
      </w:r>
    </w:p>
    <w:p w:rsidR="00130C6E" w:rsidRPr="003B74E0" w:rsidRDefault="00130C6E" w:rsidP="001B7354">
      <w:pPr>
        <w:tabs>
          <w:tab w:val="left" w:pos="-720"/>
          <w:tab w:val="left" w:pos="-540"/>
        </w:tabs>
        <w:suppressAutoHyphens/>
        <w:autoSpaceDE w:val="0"/>
        <w:autoSpaceDN w:val="0"/>
        <w:adjustRightInd w:val="0"/>
        <w:ind w:right="-187"/>
        <w:jc w:val="both"/>
        <w:rPr>
          <w:rFonts w:eastAsia="Calibri"/>
        </w:rPr>
      </w:pPr>
    </w:p>
    <w:p w:rsidR="00453C35" w:rsidRPr="00453C35" w:rsidRDefault="003B74E0" w:rsidP="001B7354">
      <w:pPr>
        <w:tabs>
          <w:tab w:val="center" w:pos="0"/>
        </w:tabs>
        <w:suppressAutoHyphens/>
        <w:jc w:val="both"/>
        <w:rPr>
          <w:spacing w:val="-3"/>
        </w:rPr>
      </w:pPr>
      <w:r w:rsidRPr="003B74E0">
        <w:rPr>
          <w:rFonts w:eastAsia="Calibri"/>
        </w:rPr>
        <w:tab/>
      </w:r>
      <w:r w:rsidRPr="003B74E0">
        <w:rPr>
          <w:rFonts w:eastAsia="Calibri"/>
          <w:b/>
        </w:rPr>
        <w:t xml:space="preserve">Response: </w:t>
      </w:r>
      <w:r w:rsidRPr="003B74E0">
        <w:rPr>
          <w:rFonts w:eastAsia="Calibri"/>
        </w:rPr>
        <w:t xml:space="preserve"> </w:t>
      </w:r>
      <w:r w:rsidR="001B7354">
        <w:rPr>
          <w:rFonts w:eastAsia="Calibri"/>
        </w:rPr>
        <w:t>It is noted that the throughput of the Additive Tank Group is 800,000 gallons/year.  However,</w:t>
      </w:r>
      <w:r w:rsidR="00D0000E">
        <w:rPr>
          <w:rFonts w:eastAsia="Calibri"/>
        </w:rPr>
        <w:t xml:space="preserve"> Specific Condition No. A.1. has an</w:t>
      </w:r>
      <w:r w:rsidRPr="003B74E0">
        <w:rPr>
          <w:rFonts w:eastAsia="Calibri"/>
        </w:rPr>
        <w:t xml:space="preserve"> overall limit on the </w:t>
      </w:r>
      <w:proofErr w:type="spellStart"/>
      <w:r w:rsidRPr="003B74E0">
        <w:rPr>
          <w:rFonts w:eastAsia="Calibri"/>
        </w:rPr>
        <w:t>VOC</w:t>
      </w:r>
      <w:proofErr w:type="spellEnd"/>
      <w:r w:rsidRPr="003B74E0">
        <w:rPr>
          <w:rFonts w:eastAsia="Calibri"/>
        </w:rPr>
        <w:t xml:space="preserve"> </w:t>
      </w:r>
      <w:proofErr w:type="spellStart"/>
      <w:r w:rsidRPr="003B74E0">
        <w:rPr>
          <w:rFonts w:eastAsia="Calibri"/>
        </w:rPr>
        <w:t>PTE</w:t>
      </w:r>
      <w:proofErr w:type="spellEnd"/>
      <w:r w:rsidRPr="003B74E0">
        <w:rPr>
          <w:rFonts w:eastAsia="Calibri"/>
        </w:rPr>
        <w:t xml:space="preserve"> for the Additive Tanks Group but does not include a limit on the throughput.  </w:t>
      </w:r>
      <w:r>
        <w:rPr>
          <w:rFonts w:eastAsia="Calibri"/>
        </w:rPr>
        <w:t xml:space="preserve">Therefore, no changes are made to the permit.  </w:t>
      </w:r>
    </w:p>
    <w:p w:rsidR="00453C35" w:rsidRPr="00453C35" w:rsidRDefault="00453C35" w:rsidP="00453C35">
      <w:pPr>
        <w:tabs>
          <w:tab w:val="center" w:pos="0"/>
        </w:tabs>
        <w:suppressAutoHyphens/>
        <w:jc w:val="both"/>
        <w:rPr>
          <w:spacing w:val="-3"/>
          <w:szCs w:val="20"/>
        </w:rPr>
      </w:pPr>
    </w:p>
    <w:p w:rsidR="00453C35" w:rsidRPr="00453C35" w:rsidRDefault="00453C35" w:rsidP="00453C35">
      <w:pPr>
        <w:tabs>
          <w:tab w:val="center" w:pos="0"/>
        </w:tabs>
        <w:suppressAutoHyphens/>
        <w:rPr>
          <w:spacing w:val="-3"/>
          <w:szCs w:val="20"/>
        </w:rPr>
      </w:pPr>
      <w:r w:rsidRPr="00453C35">
        <w:rPr>
          <w:spacing w:val="-3"/>
          <w:szCs w:val="20"/>
        </w:rPr>
        <w:t>CONCLUSION</w:t>
      </w:r>
    </w:p>
    <w:p w:rsidR="00453C35" w:rsidRPr="00453C35" w:rsidRDefault="00453C35" w:rsidP="00453C35">
      <w:pPr>
        <w:tabs>
          <w:tab w:val="center" w:pos="0"/>
        </w:tabs>
        <w:suppressAutoHyphens/>
        <w:rPr>
          <w:spacing w:val="-3"/>
          <w:szCs w:val="20"/>
        </w:rPr>
      </w:pPr>
    </w:p>
    <w:p w:rsidR="00453C35" w:rsidRPr="00453C35" w:rsidRDefault="00453C35" w:rsidP="00453C3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Cs w:val="20"/>
        </w:rPr>
      </w:pPr>
      <w:r w:rsidRPr="00453C35">
        <w:rPr>
          <w:spacing w:val="-3"/>
          <w:szCs w:val="20"/>
        </w:rPr>
        <w:tab/>
        <w:t>The final action of the Environmental Protection Commission of Hillsborough County is to issue the permit as drafted with the changes noted above.</w:t>
      </w:r>
    </w:p>
    <w:p w:rsidR="00472649" w:rsidRPr="00E30FF2" w:rsidRDefault="00472649" w:rsidP="00453C3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864987" w:rsidRPr="00E30FF2" w:rsidRDefault="005E5A74">
      <w:pPr>
        <w:widowControl/>
        <w:rPr>
          <w:spacing w:val="-3"/>
        </w:rPr>
        <w:sectPr w:rsidR="00864987" w:rsidRPr="00E30FF2" w:rsidSect="00065326">
          <w:headerReference w:type="default" r:id="rId9"/>
          <w:endnotePr>
            <w:numFmt w:val="decimal"/>
          </w:endnotePr>
          <w:pgSz w:w="12240" w:h="15840"/>
          <w:pgMar w:top="1440" w:right="1080" w:bottom="1440" w:left="1080" w:header="1440" w:footer="1440" w:gutter="0"/>
          <w:pgNumType w:start="2"/>
          <w:cols w:space="720"/>
          <w:noEndnote/>
        </w:sectPr>
      </w:pPr>
      <w:r w:rsidRPr="00E30FF2">
        <w:rPr>
          <w:spacing w:val="-3"/>
        </w:rPr>
        <w:br w:type="page"/>
      </w:r>
    </w:p>
    <w:p w:rsidR="005E5A74" w:rsidRPr="00E30FF2" w:rsidRDefault="005E5A74">
      <w:pPr>
        <w:widowControl/>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ENVIRONMENTAL PROTECTION COMMISSION OF</w:t>
      </w:r>
    </w:p>
    <w:p w:rsidR="005E55EA" w:rsidRPr="00E30FF2" w:rsidRDefault="005E55EA" w:rsidP="004D79CC">
      <w:pPr>
        <w:tabs>
          <w:tab w:val="center" w:pos="5040"/>
        </w:tabs>
        <w:suppressAutoHyphens/>
        <w:jc w:val="center"/>
        <w:rPr>
          <w:spacing w:val="-3"/>
        </w:rPr>
      </w:pPr>
      <w:r w:rsidRPr="00E30FF2">
        <w:rPr>
          <w:spacing w:val="-3"/>
        </w:rPr>
        <w:t>HILLSBOROUGH COUNTY, as Delegated by</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STATE OF FLORIDA</w:t>
      </w:r>
    </w:p>
    <w:p w:rsidR="005E55EA" w:rsidRPr="00E30FF2" w:rsidRDefault="005E55EA" w:rsidP="004D79CC">
      <w:pPr>
        <w:tabs>
          <w:tab w:val="center" w:pos="5040"/>
        </w:tabs>
        <w:suppressAutoHyphens/>
        <w:jc w:val="center"/>
        <w:rPr>
          <w:spacing w:val="-3"/>
        </w:rPr>
      </w:pPr>
      <w:r w:rsidRPr="00E30FF2">
        <w:rPr>
          <w:spacing w:val="-3"/>
        </w:rPr>
        <w:t>DEPARTMENT OF ENVIRONMENTAL PROTECTION</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NOTICE OF PERMIT</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B05424"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pPr>
      <w:r>
        <w:rPr>
          <w:spacing w:val="-3"/>
        </w:rPr>
        <w:t>John McFadden</w:t>
      </w:r>
      <w:r w:rsidRPr="00E30FF2">
        <w:rPr>
          <w:spacing w:val="-3"/>
        </w:rPr>
        <w:tab/>
      </w:r>
      <w:r w:rsidRPr="00E30FF2">
        <w:rPr>
          <w:spacing w:val="-3"/>
        </w:rPr>
        <w:tab/>
      </w:r>
      <w:r w:rsidRPr="00E30FF2">
        <w:t xml:space="preserve"> </w:t>
      </w:r>
      <w:r w:rsidRPr="00E30FF2">
        <w:tab/>
      </w:r>
      <w:r w:rsidRPr="00E30FF2">
        <w:tab/>
      </w:r>
      <w:r w:rsidRPr="00E30FF2">
        <w:tab/>
      </w:r>
      <w:r w:rsidRPr="00E30FF2">
        <w:tab/>
      </w:r>
    </w:p>
    <w:p w:rsidR="00B05424" w:rsidRPr="00E30FF2"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Operations Manager</w:t>
      </w:r>
      <w:r>
        <w:rPr>
          <w:spacing w:val="-3"/>
        </w:rPr>
        <w:tab/>
      </w:r>
      <w:r>
        <w:rPr>
          <w:spacing w:val="-3"/>
        </w:rPr>
        <w:tab/>
      </w:r>
      <w:r w:rsidRPr="00E30FF2">
        <w:rPr>
          <w:spacing w:val="-3"/>
        </w:rPr>
        <w:tab/>
      </w:r>
      <w:r w:rsidRPr="00E30FF2">
        <w:rPr>
          <w:spacing w:val="-3"/>
        </w:rPr>
        <w:tab/>
      </w:r>
      <w:r>
        <w:rPr>
          <w:spacing w:val="-3"/>
        </w:rPr>
        <w:tab/>
      </w:r>
      <w:r w:rsidRPr="00E30FF2">
        <w:tab/>
      </w:r>
    </w:p>
    <w:p w:rsidR="00B05424" w:rsidRPr="00E30FF2"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spacing w:val="-3"/>
        </w:rPr>
      </w:pPr>
      <w:r w:rsidRPr="00C45465">
        <w:rPr>
          <w:spacing w:val="-3"/>
        </w:rPr>
        <w:t>Kinder Morgan/</w:t>
      </w:r>
      <w:r>
        <w:rPr>
          <w:spacing w:val="-3"/>
        </w:rPr>
        <w:t xml:space="preserve">Central Florida Pipeline, LLC </w:t>
      </w:r>
    </w:p>
    <w:p w:rsidR="00B05424" w:rsidRDefault="00B05424" w:rsidP="00B054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rPr>
        <w:t>2101 GATX Dr.</w:t>
      </w:r>
    </w:p>
    <w:p w:rsidR="005E55EA" w:rsidRPr="00E30FF2" w:rsidRDefault="00B05424" w:rsidP="00B05424">
      <w:pPr>
        <w:tabs>
          <w:tab w:val="center" w:pos="5040"/>
        </w:tabs>
        <w:suppressAutoHyphens/>
        <w:jc w:val="both"/>
        <w:rPr>
          <w:spacing w:val="-3"/>
        </w:rPr>
      </w:pPr>
      <w:r>
        <w:rPr>
          <w:spacing w:val="-3"/>
        </w:rPr>
        <w:t>Tampa, FL 33605</w:t>
      </w:r>
      <w:r w:rsidR="00916A4A"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Dear Mr.</w:t>
      </w:r>
      <w:r w:rsidR="00B05424">
        <w:rPr>
          <w:spacing w:val="-3"/>
        </w:rPr>
        <w:t xml:space="preserve"> </w:t>
      </w:r>
      <w:r w:rsidR="00B05424" w:rsidRPr="00B05424">
        <w:rPr>
          <w:spacing w:val="-3"/>
        </w:rPr>
        <w:t>McFadden</w:t>
      </w:r>
      <w:r w:rsidRPr="00E30FF2">
        <w:rPr>
          <w:spacing w:val="-3"/>
        </w:rPr>
        <w: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867978">
        <w:rPr>
          <w:spacing w:val="-3"/>
        </w:rPr>
        <w:t xml:space="preserve">Enclosed is Permit Number </w:t>
      </w:r>
      <w:r w:rsidR="002E3620" w:rsidRPr="00867978">
        <w:t>057008</w:t>
      </w:r>
      <w:r w:rsidR="00B05424" w:rsidRPr="00867978">
        <w:t>5-02</w:t>
      </w:r>
      <w:r w:rsidR="00916A4A" w:rsidRPr="00867978">
        <w:t>8</w:t>
      </w:r>
      <w:r w:rsidR="002E3620" w:rsidRPr="00867978">
        <w:t>-AC</w:t>
      </w:r>
      <w:r w:rsidRPr="00867978">
        <w:rPr>
          <w:spacing w:val="-3"/>
        </w:rPr>
        <w:t xml:space="preserve"> </w:t>
      </w:r>
      <w:r w:rsidR="004131E4" w:rsidRPr="00867978">
        <w:rPr>
          <w:spacing w:val="-3"/>
        </w:rPr>
        <w:t>to</w:t>
      </w:r>
      <w:r w:rsidR="00867978" w:rsidRPr="00867978">
        <w:rPr>
          <w:spacing w:val="-3"/>
        </w:rPr>
        <w:t xml:space="preserve"> construct a new Additive Tank No. A-12</w:t>
      </w:r>
      <w:r w:rsidRPr="00867978">
        <w:t xml:space="preserve">, </w:t>
      </w:r>
      <w:r w:rsidRPr="00867978">
        <w:rPr>
          <w:spacing w:val="-3"/>
        </w:rPr>
        <w:t>issued pursuant to Section 403.087, Florida Statutes.</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gramStart"/>
      <w:r w:rsidRPr="00E30FF2">
        <w:rPr>
          <w:spacing w:val="-3"/>
        </w:rPr>
        <w:t>Executed in Tampa, Florida.</w:t>
      </w:r>
      <w:proofErr w:type="gramEnd"/>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Sincerely,</w:t>
      </w: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D79CC" w:rsidRPr="00E30FF2" w:rsidRDefault="004D79CC"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Richard D. Garrity, Ph.D.</w:t>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4131E4" w:rsidRDefault="004131E4"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31E4" w:rsidRDefault="004131E4"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867978" w:rsidRPr="00E30FF2" w:rsidRDefault="00867978"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RDG/LAW/law</w:t>
      </w:r>
    </w:p>
    <w:p w:rsidR="005E55EA" w:rsidRPr="00E30FF2" w:rsidRDefault="00B05424" w:rsidP="005E55EA">
      <w:pPr>
        <w:suppressAutoHyphens/>
        <w:jc w:val="both"/>
        <w:rPr>
          <w:spacing w:val="-3"/>
        </w:rPr>
      </w:pPr>
      <w:r>
        <w:t>Kinder Morgan/Central Florida Pipeline, LLC</w:t>
      </w:r>
      <w:r w:rsidR="005E55EA" w:rsidRPr="00E30FF2">
        <w:tab/>
      </w:r>
      <w:r w:rsidR="005E55EA" w:rsidRPr="00E30FF2">
        <w:tab/>
      </w:r>
      <w:r w:rsidR="005E55EA" w:rsidRPr="00E30FF2">
        <w:tab/>
      </w:r>
      <w:r w:rsidR="005E55EA" w:rsidRPr="00E30FF2">
        <w:tab/>
      </w:r>
      <w:r w:rsidR="005E55EA" w:rsidRPr="00E30FF2">
        <w:tab/>
      </w:r>
      <w:r w:rsidR="005E55EA" w:rsidRPr="00E30FF2">
        <w:tab/>
        <w:t>Page 2 of 2</w:t>
      </w:r>
    </w:p>
    <w:p w:rsidR="005E55EA" w:rsidRPr="00E30FF2" w:rsidRDefault="00B05424" w:rsidP="005E55EA">
      <w:pPr>
        <w:suppressAutoHyphens/>
        <w:jc w:val="both"/>
        <w:rPr>
          <w:spacing w:val="-3"/>
        </w:rPr>
      </w:pPr>
      <w:r>
        <w:lastRenderedPageBreak/>
        <w:t>Tampa, FL 33605</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cc:  Florida Department of Environmental Protection – </w:t>
      </w:r>
      <w:r w:rsidR="002C12E2">
        <w:rPr>
          <w:spacing w:val="-3"/>
        </w:rPr>
        <w:t>(posting online)</w:t>
      </w:r>
    </w:p>
    <w:p w:rsidR="00B05424" w:rsidRPr="00B05424" w:rsidRDefault="00B05424" w:rsidP="00B054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B05424">
        <w:rPr>
          <w:spacing w:val="-3"/>
        </w:rPr>
        <w:t xml:space="preserve">       Keven Golden, P.E. – UNIVERSAL Solutions, Inc.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r>
      <w:r w:rsidRPr="00E30FF2">
        <w:rPr>
          <w:spacing w:val="-3"/>
          <w:u w:val="single"/>
        </w:rPr>
        <w:t>CERTIFICATE OF SERVICE</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with</w:t>
      </w:r>
      <w:proofErr w:type="gramEnd"/>
      <w:r w:rsidRPr="00E30FF2">
        <w:rPr>
          <w:spacing w:val="-3"/>
        </w:rPr>
        <w:t xml:space="preserve"> the clerk, receipt of which is hereby acknowledged.</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r>
      <w:r w:rsidR="004D79CC">
        <w:rPr>
          <w:spacing w:val="-3"/>
        </w:rPr>
        <w:t xml:space="preserve">      </w:t>
      </w:r>
      <w:r w:rsidRPr="00E30FF2">
        <w:rPr>
          <w:spacing w:val="-3"/>
        </w:rPr>
        <w:t>Date</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5E55EA">
          <w:headerReference w:type="default" r:id="rId10"/>
          <w:endnotePr>
            <w:numFmt w:val="decimal"/>
          </w:endnotePr>
          <w:pgSz w:w="12240" w:h="15840"/>
          <w:pgMar w:top="1440" w:right="1080" w:bottom="1440" w:left="1080" w:header="1440" w:footer="1440" w:gutter="0"/>
          <w:pgNumType w:start="1"/>
          <w:cols w:space="720"/>
          <w:noEndnote/>
        </w:sect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rsidP="00B05424">
      <w:pPr>
        <w:tabs>
          <w:tab w:val="left" w:pos="-1080"/>
          <w:tab w:val="left" w:pos="-360"/>
          <w:tab w:val="left" w:pos="720"/>
          <w:tab w:val="left" w:pos="1440"/>
          <w:tab w:val="left" w:pos="2160"/>
          <w:tab w:val="left" w:pos="2880"/>
          <w:tab w:val="left" w:pos="3528"/>
          <w:tab w:val="left" w:pos="4248"/>
          <w:tab w:val="left" w:pos="4770"/>
          <w:tab w:val="left" w:pos="5490"/>
          <w:tab w:val="left" w:pos="6408"/>
          <w:tab w:val="left" w:pos="7128"/>
          <w:tab w:val="left" w:pos="7848"/>
          <w:tab w:val="left" w:pos="8568"/>
          <w:tab w:val="left" w:pos="9288"/>
        </w:tabs>
        <w:suppressAutoHyphens/>
        <w:jc w:val="both"/>
        <w:rPr>
          <w:spacing w:val="-3"/>
        </w:rPr>
      </w:pPr>
      <w:r w:rsidRPr="00E30FF2">
        <w:rPr>
          <w:spacing w:val="-3"/>
        </w:rPr>
        <w:t xml:space="preserve">PERMITTEE:                           </w:t>
      </w:r>
      <w:r w:rsidRPr="00E30FF2">
        <w:rPr>
          <w:spacing w:val="-3"/>
        </w:rPr>
        <w:tab/>
      </w:r>
      <w:r w:rsidRPr="00E30FF2">
        <w:rPr>
          <w:spacing w:val="-3"/>
        </w:rPr>
        <w:tab/>
        <w:t xml:space="preserve">       </w:t>
      </w:r>
      <w:r w:rsidR="00EC0953" w:rsidRPr="00E30FF2">
        <w:rPr>
          <w:spacing w:val="-3"/>
        </w:rPr>
        <w:tab/>
      </w:r>
      <w:r w:rsidR="00B05424">
        <w:rPr>
          <w:spacing w:val="-3"/>
        </w:rPr>
        <w:tab/>
      </w:r>
      <w:r w:rsidRPr="00E30FF2">
        <w:rPr>
          <w:spacing w:val="-3"/>
        </w:rPr>
        <w:t>PERMIT/CERTIFICATION</w:t>
      </w:r>
    </w:p>
    <w:p w:rsidR="00472649" w:rsidRPr="00E30FF2" w:rsidRDefault="00B05424"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Kinder Morgan/Central Florida Pipeline, LLC</w:t>
      </w:r>
      <w:r w:rsidR="00EC0953" w:rsidRPr="00E30FF2">
        <w:rPr>
          <w:spacing w:val="-3"/>
        </w:rPr>
        <w:t xml:space="preserve">   </w:t>
      </w:r>
      <w:r w:rsidR="00EC0953" w:rsidRPr="00E30FF2">
        <w:rPr>
          <w:spacing w:val="-3"/>
        </w:rPr>
        <w:tab/>
      </w:r>
      <w:r>
        <w:rPr>
          <w:spacing w:val="-3"/>
        </w:rPr>
        <w:tab/>
      </w:r>
      <w:r w:rsidR="00472649" w:rsidRPr="00E30FF2">
        <w:rPr>
          <w:spacing w:val="-3"/>
        </w:rPr>
        <w:t xml:space="preserve">Permit No.:  </w:t>
      </w:r>
      <w:r w:rsidR="00904FB8">
        <w:rPr>
          <w:spacing w:val="-3"/>
        </w:rPr>
        <w:t>057008</w:t>
      </w:r>
      <w:r>
        <w:rPr>
          <w:spacing w:val="-3"/>
        </w:rPr>
        <w:t>5</w:t>
      </w:r>
      <w:r w:rsidR="00904FB8">
        <w:rPr>
          <w:spacing w:val="-3"/>
        </w:rPr>
        <w:t>-0</w:t>
      </w:r>
      <w:r>
        <w:rPr>
          <w:spacing w:val="-3"/>
        </w:rPr>
        <w:t>2</w:t>
      </w:r>
      <w:r w:rsidR="00AA586B">
        <w:rPr>
          <w:spacing w:val="-3"/>
        </w:rPr>
        <w:t>8</w:t>
      </w:r>
      <w:r w:rsidR="00904FB8">
        <w:rPr>
          <w:spacing w:val="-3"/>
        </w:rPr>
        <w:t>-AC</w:t>
      </w:r>
    </w:p>
    <w:p w:rsidR="00472649" w:rsidRPr="00EF2F67" w:rsidRDefault="00B05424"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2101 GATX Dr.</w:t>
      </w:r>
      <w:r w:rsidR="00904FB8">
        <w:rPr>
          <w:spacing w:val="-3"/>
        </w:rPr>
        <w:tab/>
      </w:r>
      <w:r w:rsidR="00472649" w:rsidRPr="00E30FF2">
        <w:rPr>
          <w:spacing w:val="-3"/>
        </w:rPr>
        <w:t xml:space="preserve">                           </w:t>
      </w:r>
      <w:r w:rsidR="00472649" w:rsidRPr="00E30FF2">
        <w:rPr>
          <w:spacing w:val="-3"/>
        </w:rPr>
        <w:tab/>
      </w:r>
      <w:r w:rsidR="00472649" w:rsidRPr="00E30FF2">
        <w:rPr>
          <w:spacing w:val="-3"/>
        </w:rPr>
        <w:tab/>
      </w:r>
      <w:r>
        <w:rPr>
          <w:spacing w:val="-3"/>
        </w:rPr>
        <w:tab/>
      </w:r>
      <w:r w:rsidR="00472649" w:rsidRPr="00E30FF2">
        <w:rPr>
          <w:spacing w:val="-3"/>
        </w:rPr>
        <w:t>Count</w:t>
      </w:r>
      <w:r w:rsidR="00472649" w:rsidRPr="00EF2F67">
        <w:rPr>
          <w:spacing w:val="-3"/>
        </w:rPr>
        <w:t>y:  Hillsborough</w:t>
      </w:r>
    </w:p>
    <w:p w:rsidR="00472649" w:rsidRPr="00EF2F67" w:rsidRDefault="00904FB8" w:rsidP="00B05424">
      <w:pPr>
        <w:tabs>
          <w:tab w:val="left" w:pos="-1080"/>
          <w:tab w:val="left" w:pos="-360"/>
          <w:tab w:val="left" w:pos="720"/>
          <w:tab w:val="left" w:pos="1440"/>
          <w:tab w:val="left" w:pos="2160"/>
          <w:tab w:val="left" w:pos="2880"/>
          <w:tab w:val="left" w:pos="3528"/>
          <w:tab w:val="left" w:pos="4248"/>
          <w:tab w:val="left" w:pos="4770"/>
          <w:tab w:val="left" w:pos="5490"/>
          <w:tab w:val="left" w:pos="6408"/>
          <w:tab w:val="left" w:pos="7128"/>
          <w:tab w:val="left" w:pos="7848"/>
          <w:tab w:val="left" w:pos="8568"/>
          <w:tab w:val="left" w:pos="9288"/>
        </w:tabs>
        <w:suppressAutoHyphens/>
        <w:jc w:val="both"/>
        <w:rPr>
          <w:spacing w:val="-3"/>
        </w:rPr>
      </w:pPr>
      <w:r w:rsidRPr="00EF2F67">
        <w:rPr>
          <w:spacing w:val="-3"/>
        </w:rPr>
        <w:t>Tampa, FL 33605</w:t>
      </w:r>
      <w:r w:rsidR="00472649" w:rsidRPr="00EF2F67">
        <w:rPr>
          <w:spacing w:val="-3"/>
        </w:rPr>
        <w:tab/>
      </w:r>
      <w:r w:rsidR="00472649" w:rsidRPr="00EF2F67">
        <w:rPr>
          <w:spacing w:val="-3"/>
        </w:rPr>
        <w:tab/>
        <w:t xml:space="preserve">   </w:t>
      </w:r>
      <w:r w:rsidR="00EC0953" w:rsidRPr="00EF2F67">
        <w:rPr>
          <w:spacing w:val="-3"/>
        </w:rPr>
        <w:tab/>
        <w:t xml:space="preserve">   </w:t>
      </w:r>
      <w:r w:rsidR="00EC0953" w:rsidRPr="00EF2F67">
        <w:rPr>
          <w:spacing w:val="-3"/>
        </w:rPr>
        <w:tab/>
        <w:t xml:space="preserve">       </w:t>
      </w:r>
      <w:r w:rsidR="00EC0953" w:rsidRPr="00EF2F67">
        <w:rPr>
          <w:spacing w:val="-3"/>
        </w:rPr>
        <w:tab/>
      </w:r>
      <w:r w:rsidR="00B05424" w:rsidRPr="00EF2F67">
        <w:rPr>
          <w:spacing w:val="-3"/>
        </w:rPr>
        <w:tab/>
      </w:r>
      <w:r w:rsidR="00472649" w:rsidRPr="00EF2F67">
        <w:rPr>
          <w:spacing w:val="-3"/>
        </w:rPr>
        <w:t xml:space="preserve">Expiration Date:  </w:t>
      </w:r>
      <w:r w:rsidR="00EF2F67" w:rsidRPr="00EF2F67">
        <w:rPr>
          <w:spacing w:val="-3"/>
        </w:rPr>
        <w:t>February 15, 2016</w:t>
      </w:r>
    </w:p>
    <w:p w:rsidR="00472649" w:rsidRPr="00E30FF2" w:rsidRDefault="00EC0953" w:rsidP="00AA586B">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EF2F67">
        <w:rPr>
          <w:spacing w:val="-3"/>
        </w:rPr>
        <w:tab/>
      </w:r>
      <w:r w:rsidRPr="00EF2F67">
        <w:rPr>
          <w:spacing w:val="-3"/>
        </w:rPr>
        <w:tab/>
      </w:r>
      <w:r w:rsidRPr="00EF2F67">
        <w:rPr>
          <w:spacing w:val="-3"/>
        </w:rPr>
        <w:tab/>
        <w:t xml:space="preserve">   </w:t>
      </w:r>
      <w:r w:rsidRPr="00EF2F67">
        <w:rPr>
          <w:spacing w:val="-3"/>
        </w:rPr>
        <w:tab/>
      </w:r>
      <w:r w:rsidRPr="00EF2F67">
        <w:rPr>
          <w:spacing w:val="-3"/>
        </w:rPr>
        <w:tab/>
      </w:r>
      <w:r w:rsidRPr="00EF2F67">
        <w:rPr>
          <w:spacing w:val="-3"/>
        </w:rPr>
        <w:tab/>
      </w:r>
      <w:r w:rsidRPr="00EF2F67">
        <w:rPr>
          <w:spacing w:val="-3"/>
        </w:rPr>
        <w:tab/>
      </w:r>
      <w:r w:rsidR="00B05424" w:rsidRPr="00EF2F67">
        <w:rPr>
          <w:spacing w:val="-3"/>
        </w:rPr>
        <w:tab/>
      </w:r>
      <w:r w:rsidR="00472649" w:rsidRPr="00EF2F67">
        <w:rPr>
          <w:spacing w:val="-3"/>
        </w:rPr>
        <w:t xml:space="preserve">Project:  </w:t>
      </w:r>
      <w:r w:rsidR="009324E6" w:rsidRPr="00EF2F67">
        <w:rPr>
          <w:spacing w:val="-3"/>
        </w:rPr>
        <w:t xml:space="preserve">New </w:t>
      </w:r>
      <w:r w:rsidR="00B05424" w:rsidRPr="00EF2F67">
        <w:rPr>
          <w:spacing w:val="-3"/>
        </w:rPr>
        <w:t>Additive Tank No. A-12</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 xml:space="preserve">This permit is issued under the provisions of Chapter 403, Florida Statutes, and Florida Administrative Code Rules 62-204, 62-210, 62-212, 62-296, 62-297, and 62-4.  The above named </w:t>
      </w:r>
      <w:proofErr w:type="spellStart"/>
      <w:r w:rsidRPr="00E30FF2">
        <w:rPr>
          <w:spacing w:val="-3"/>
        </w:rPr>
        <w:t>permittee</w:t>
      </w:r>
      <w:proofErr w:type="spellEnd"/>
      <w:r w:rsidRPr="00E30FF2">
        <w:rPr>
          <w:spacing w:val="-3"/>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472649" w:rsidRPr="00E30FF2" w:rsidRDefault="00472649" w:rsidP="008A613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cs="Times New Roman"/>
        </w:rPr>
      </w:pPr>
      <w:r w:rsidRPr="00E30FF2">
        <w:rPr>
          <w:rFonts w:cs="Times New Roman"/>
        </w:rPr>
        <w:t xml:space="preserve">  </w:t>
      </w:r>
    </w:p>
    <w:p w:rsidR="00546806" w:rsidRDefault="009324E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324E6">
        <w:rPr>
          <w:spacing w:val="-3"/>
        </w:rPr>
        <w:t>This permit authorizes the construction of a new Ad</w:t>
      </w:r>
      <w:r>
        <w:rPr>
          <w:spacing w:val="-3"/>
        </w:rPr>
        <w:t xml:space="preserve">ditive Tank No. </w:t>
      </w:r>
      <w:proofErr w:type="gramStart"/>
      <w:r>
        <w:rPr>
          <w:spacing w:val="-3"/>
        </w:rPr>
        <w:t>A-12.</w:t>
      </w:r>
      <w:proofErr w:type="gramEnd"/>
      <w:r>
        <w:rPr>
          <w:spacing w:val="-3"/>
        </w:rPr>
        <w:t xml:space="preserve">  This new tank</w:t>
      </w:r>
      <w:r w:rsidRPr="009324E6">
        <w:rPr>
          <w:spacing w:val="-3"/>
        </w:rPr>
        <w:t xml:space="preserve"> will be a 10,000 gallon, horizontal, fixed roof tank. </w:t>
      </w:r>
      <w:r>
        <w:rPr>
          <w:spacing w:val="-3"/>
        </w:rPr>
        <w:t xml:space="preserve">  The facility will be removing </w:t>
      </w:r>
      <w:r w:rsidRPr="009324E6">
        <w:rPr>
          <w:spacing w:val="-3"/>
        </w:rPr>
        <w:t xml:space="preserve">Additive Tank No. </w:t>
      </w:r>
      <w:proofErr w:type="gramStart"/>
      <w:r w:rsidRPr="009324E6">
        <w:rPr>
          <w:spacing w:val="-3"/>
        </w:rPr>
        <w:t>A-3.</w:t>
      </w:r>
      <w:proofErr w:type="gramEnd"/>
      <w:r w:rsidRPr="009324E6">
        <w:rPr>
          <w:spacing w:val="-3"/>
        </w:rPr>
        <w:t xml:space="preserve">  </w:t>
      </w:r>
    </w:p>
    <w:p w:rsidR="00EF2F67" w:rsidRPr="00B45BB6" w:rsidRDefault="00EF2F67"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B45BB6">
        <w:t>Central Florida Pipeline handles gasoline, jet fuel, diesel fuel</w:t>
      </w:r>
      <w:r w:rsidRPr="001B4238">
        <w:t>, biodiesel fuel, ethanol, additives, and other volatile organic products (VOLs).  These products are delivered</w:t>
      </w:r>
      <w:r>
        <w:t xml:space="preserve"> either</w:t>
      </w:r>
      <w:r w:rsidRPr="001B4238">
        <w:t xml:space="preserve"> by </w:t>
      </w:r>
      <w:r>
        <w:t>s</w:t>
      </w:r>
      <w:r w:rsidRPr="001B4238">
        <w:t>hip, railcar</w:t>
      </w:r>
      <w:r>
        <w:t>,</w:t>
      </w:r>
      <w:r w:rsidRPr="001B4238">
        <w:t xml:space="preserve"> or pipeline and stored in floating roof and fixed roof storage tanks.  The products are subsequently loaded into railcars, trucks, or barges for shipment offsite or can be transferred offsite via pipeline.  The operations at this facility include 45 permitted storage tanks; a barge loading operation; four loading racks;</w:t>
      </w:r>
      <w:r>
        <w:t xml:space="preserve"> a</w:t>
      </w:r>
      <w:r w:rsidRPr="001B4238">
        <w:t xml:space="preserve"> Jordan Technologies, Model JT-100100-1500</w:t>
      </w:r>
      <w:r>
        <w:t>,</w:t>
      </w:r>
      <w:r w:rsidRPr="001B4238">
        <w:t xml:space="preserve"> Dry VRU equipped with a Continuous Emissions Monitoring System (CEMS); and a</w:t>
      </w:r>
      <w:r w:rsidRPr="003A2323">
        <w:t xml:space="preserve"> </w:t>
      </w:r>
      <w:r w:rsidRPr="00B362B0">
        <w:t>John Zink Company, Model GV-LH-8400-2 open flame, air assisted flare unit</w:t>
      </w:r>
      <w:r>
        <w:t xml:space="preserve"> </w:t>
      </w:r>
      <w:r w:rsidRPr="00C83B4A">
        <w:t>as a back-up unit</w:t>
      </w:r>
      <w:r w:rsidR="00EF2F67">
        <w:t>; and degassing of the storage tanks</w:t>
      </w:r>
      <w:r>
        <w:t>.</w:t>
      </w:r>
      <w:r w:rsidRPr="00546806">
        <w:t xml:space="preserve"> </w:t>
      </w: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Emission Unit No. 008 – Additive Tanks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620"/>
        <w:gridCol w:w="1440"/>
        <w:gridCol w:w="1800"/>
        <w:gridCol w:w="1170"/>
        <w:gridCol w:w="2970"/>
      </w:tblGrid>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Tank No.</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Roof Type</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rPr>
                <w:u w:val="single"/>
              </w:rPr>
              <w:t>Volume</w:t>
            </w:r>
          </w:p>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t>(10</w:t>
            </w:r>
            <w:r w:rsidRPr="00960B20">
              <w:rPr>
                <w:vertAlign w:val="superscript"/>
              </w:rPr>
              <w:t>3</w:t>
            </w:r>
            <w:r w:rsidRPr="00960B20">
              <w:t>gal.)</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rPr>
                <w:u w:val="single"/>
              </w:rPr>
              <w:t>Dimension</w:t>
            </w:r>
          </w:p>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(dia. x h)</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Color</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Regulation</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A-1</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VFR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 x 21’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A-4</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20</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11’ x 31’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A-10</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8</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 x 21’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A-12</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10</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10’ x 17’</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bl>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u w:val="single"/>
        </w:rPr>
        <w:t>Glossary</w:t>
      </w:r>
    </w:p>
    <w:p w:rsidR="00546806" w:rsidRPr="00867978"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VFR - Vertical Fixe</w:t>
      </w:r>
      <w:r w:rsidRPr="00867978">
        <w:rPr>
          <w:spacing w:val="-3"/>
        </w:rPr>
        <w:t>d Roof</w:t>
      </w:r>
    </w:p>
    <w:p w:rsidR="00E214DA"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867978">
        <w:rPr>
          <w:spacing w:val="-3"/>
        </w:rPr>
        <w:t>HFR - Horizontal Fixed Roof</w:t>
      </w:r>
    </w:p>
    <w:p w:rsidR="00E214DA" w:rsidRDefault="00E214DA"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sectPr w:rsidR="00E214DA" w:rsidSect="00FD7D4D">
          <w:footerReference w:type="default" r:id="rId11"/>
          <w:endnotePr>
            <w:numFmt w:val="decimal"/>
          </w:endnotePr>
          <w:pgSz w:w="12240" w:h="15840"/>
          <w:pgMar w:top="1440" w:right="1080" w:bottom="1440" w:left="1080" w:header="1440" w:footer="1440" w:gutter="0"/>
          <w:pgNumType w:start="2"/>
          <w:cols w:space="720"/>
          <w:noEndnote/>
        </w:sectPr>
      </w:pPr>
    </w:p>
    <w:p w:rsidR="00546806" w:rsidRPr="00867978"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r w:rsidRPr="00E35B1D">
        <w:rPr>
          <w:spacing w:val="-3"/>
        </w:rPr>
        <w:t>Location:  2101 GATX Dr., Tampa, FL, 33605</w:t>
      </w: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r w:rsidRPr="00E35B1D">
        <w:rPr>
          <w:spacing w:val="-3"/>
        </w:rPr>
        <w:t>UTM:</w:t>
      </w:r>
      <w:r w:rsidRPr="00E35B1D">
        <w:rPr>
          <w:spacing w:val="-3"/>
        </w:rPr>
        <w:tab/>
        <w:t xml:space="preserve">17-358.0 East and 3088.7 North    NEDS No: </w:t>
      </w:r>
      <w:r>
        <w:rPr>
          <w:spacing w:val="-3"/>
        </w:rPr>
        <w:t>0085</w:t>
      </w: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p>
    <w:p w:rsidR="00546806" w:rsidRPr="00867978"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r w:rsidRPr="00867978">
        <w:rPr>
          <w:spacing w:val="-3"/>
        </w:rPr>
        <w:t xml:space="preserve">References Permit Nos.:  </w:t>
      </w:r>
      <w:r w:rsidRPr="00867978">
        <w:t>0570085-010-AC, 0570085-022-AC, 0570085-024-AC, 0570085-025-AC</w:t>
      </w:r>
    </w:p>
    <w:p w:rsidR="00546806" w:rsidRPr="00867978"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E214DA"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867978">
        <w:rPr>
          <w:spacing w:val="-3"/>
        </w:rPr>
        <w:t>Replaces Permit No.:  NA</w:t>
      </w:r>
    </w:p>
    <w:p w:rsidR="00E214DA" w:rsidRDefault="00E214DA"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E214DA" w:rsidSect="00FD7D4D">
          <w:footerReference w:type="default" r:id="rId12"/>
          <w:endnotePr>
            <w:numFmt w:val="decimal"/>
          </w:endnotePr>
          <w:pgSz w:w="12240" w:h="15840"/>
          <w:pgMar w:top="1440" w:right="1080" w:bottom="1440" w:left="1080" w:header="1440" w:footer="1440" w:gutter="0"/>
          <w:pgNumType w:start="2"/>
          <w:cols w:space="720"/>
          <w:noEndnote/>
        </w:sectPr>
      </w:pPr>
    </w:p>
    <w:p w:rsidR="00B5285E" w:rsidRPr="00156804" w:rsidRDefault="00B5285E" w:rsidP="00156804">
      <w:pPr>
        <w:widowControl/>
        <w:overflowPunct w:val="0"/>
        <w:autoSpaceDE w:val="0"/>
        <w:autoSpaceDN w:val="0"/>
        <w:adjustRightInd w:val="0"/>
        <w:jc w:val="both"/>
        <w:textAlignment w:val="baseline"/>
      </w:pPr>
      <w:r w:rsidRPr="00B5285E">
        <w:rPr>
          <w:b/>
          <w:szCs w:val="20"/>
        </w:rPr>
        <w:lastRenderedPageBreak/>
        <w:t>The following c</w:t>
      </w:r>
      <w:r w:rsidRPr="00156804">
        <w:rPr>
          <w:b/>
        </w:rPr>
        <w:t>onditions apply facility-wide:</w:t>
      </w:r>
    </w:p>
    <w:p w:rsidR="00B5285E" w:rsidRPr="00156804" w:rsidRDefault="00B5285E" w:rsidP="0015680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pPr>
    </w:p>
    <w:p w:rsidR="00651D0E" w:rsidRPr="00651D0E" w:rsidRDefault="00651D0E" w:rsidP="00651D0E">
      <w:pPr>
        <w:widowControl/>
        <w:tabs>
          <w:tab w:val="left" w:pos="360"/>
          <w:tab w:val="left" w:pos="720"/>
          <w:tab w:val="left" w:pos="1080"/>
          <w:tab w:val="left" w:pos="1440"/>
        </w:tabs>
        <w:ind w:left="360" w:hanging="360"/>
        <w:rPr>
          <w:b/>
          <w:u w:val="single"/>
        </w:rPr>
      </w:pPr>
      <w:r w:rsidRPr="00651D0E">
        <w:rPr>
          <w:b/>
          <w:u w:val="single"/>
        </w:rPr>
        <w:t>Emissions and Controls</w:t>
      </w:r>
    </w:p>
    <w:p w:rsidR="00651D0E" w:rsidRPr="00651D0E" w:rsidRDefault="00651D0E" w:rsidP="00651D0E">
      <w:pPr>
        <w:widowControl/>
        <w:tabs>
          <w:tab w:val="left" w:pos="360"/>
          <w:tab w:val="left" w:pos="720"/>
          <w:tab w:val="left" w:pos="1080"/>
          <w:tab w:val="left" w:pos="1440"/>
        </w:tabs>
        <w:ind w:left="360" w:hanging="360"/>
        <w:rPr>
          <w:b/>
          <w:u w:val="single"/>
        </w:rPr>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b/>
        </w:rPr>
        <w:t xml:space="preserve">Not federally Enforceable.  </w:t>
      </w:r>
      <w:r w:rsidRPr="00651D0E">
        <w:rPr>
          <w:u w:val="single"/>
        </w:rPr>
        <w:t>Objectionable Odor Prohibited</w:t>
      </w:r>
      <w:r w:rsidRPr="00651D0E">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 and Permit No. 0570085-010-AC]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651D0E">
      <w:pPr>
        <w:widowControl/>
        <w:numPr>
          <w:ilvl w:val="0"/>
          <w:numId w:val="28"/>
        </w:numPr>
        <w:tabs>
          <w:tab w:val="left" w:pos="360"/>
          <w:tab w:val="left" w:pos="720"/>
          <w:tab w:val="left" w:pos="1080"/>
          <w:tab w:val="left" w:pos="1440"/>
        </w:tabs>
        <w:suppressAutoHyphens/>
        <w:jc w:val="both"/>
        <w:rPr>
          <w:i/>
        </w:rPr>
      </w:pPr>
      <w:r w:rsidRPr="00651D0E">
        <w:rPr>
          <w:u w:val="single"/>
        </w:rPr>
        <w:t>General Volatile Organic Compounds (VOC) Emissions or Organic Solvents (OS) Emissions</w:t>
      </w:r>
      <w:r w:rsidRPr="00651D0E">
        <w:t xml:space="preserve">.  The </w:t>
      </w:r>
      <w:proofErr w:type="spellStart"/>
      <w:r w:rsidRPr="00651D0E">
        <w:t>permittee</w:t>
      </w:r>
      <w:proofErr w:type="spellEnd"/>
      <w:r w:rsidRPr="00651D0E">
        <w:t xml:space="preserve"> shall allow no person to store, pump, handle, process, load, unload or use in any process or installation, volatile organic compounds or organic solvents without applying known and existing vapor emission control devices or systems deemed</w:t>
      </w:r>
      <w:r w:rsidRPr="00651D0E">
        <w:rPr>
          <w:strike/>
        </w:rPr>
        <w:t xml:space="preserve"> </w:t>
      </w:r>
      <w:r w:rsidRPr="00651D0E">
        <w:t>necessary and ordered by the Department or its’ delegated agent, the Environmental Protection Commission of Hillsborough County.</w:t>
      </w:r>
      <w:r w:rsidR="004D46E0">
        <w:t xml:space="preserve">  </w:t>
      </w:r>
      <w:r w:rsidRPr="00651D0E">
        <w:t>[Rule 62-296.320(1)(a), F.A.C. and Permit Nos. 0570085-022/024/025-AC]</w:t>
      </w:r>
    </w:p>
    <w:p w:rsidR="00651D0E" w:rsidRPr="00651D0E" w:rsidRDefault="00651D0E" w:rsidP="00651D0E">
      <w:pPr>
        <w:widowControl/>
        <w:tabs>
          <w:tab w:val="left" w:pos="360"/>
          <w:tab w:val="left" w:pos="720"/>
          <w:tab w:val="left" w:pos="1080"/>
          <w:tab w:val="left" w:pos="1440"/>
        </w:tabs>
        <w:suppressAutoHyphens/>
        <w:jc w:val="both"/>
        <w:rPr>
          <w:i/>
        </w:rPr>
      </w:pPr>
    </w:p>
    <w:p w:rsidR="00651D0E" w:rsidRPr="00651D0E" w:rsidRDefault="00651D0E" w:rsidP="00651D0E">
      <w:pPr>
        <w:widowControl/>
        <w:numPr>
          <w:ilvl w:val="0"/>
          <w:numId w:val="6"/>
        </w:numPr>
        <w:tabs>
          <w:tab w:val="left" w:pos="-1080"/>
          <w:tab w:val="left" w:pos="-360"/>
        </w:tabs>
        <w:suppressAutoHyphens/>
        <w:overflowPunct w:val="0"/>
        <w:autoSpaceDE w:val="0"/>
        <w:autoSpaceDN w:val="0"/>
        <w:adjustRightInd w:val="0"/>
        <w:ind w:left="1080"/>
        <w:jc w:val="both"/>
        <w:textAlignment w:val="baseline"/>
        <w:rPr>
          <w:spacing w:val="-3"/>
        </w:rPr>
      </w:pPr>
      <w:r w:rsidRPr="00651D0E">
        <w:rPr>
          <w:spacing w:val="-3"/>
        </w:rPr>
        <w:t>Maintain tightly fitting cover, lids, etc. on all containers when they are not being handled, tapped, etc.</w:t>
      </w:r>
    </w:p>
    <w:p w:rsidR="00651D0E" w:rsidRPr="00651D0E" w:rsidRDefault="00651D0E" w:rsidP="00651D0E">
      <w:pPr>
        <w:widowControl/>
        <w:numPr>
          <w:ilvl w:val="0"/>
          <w:numId w:val="6"/>
        </w:numPr>
        <w:suppressAutoHyphens/>
        <w:overflowPunct w:val="0"/>
        <w:autoSpaceDE w:val="0"/>
        <w:autoSpaceDN w:val="0"/>
        <w:adjustRightInd w:val="0"/>
        <w:ind w:left="1080"/>
        <w:jc w:val="both"/>
        <w:textAlignment w:val="baseline"/>
        <w:rPr>
          <w:spacing w:val="-3"/>
        </w:rPr>
      </w:pPr>
      <w:r w:rsidRPr="00651D0E">
        <w:rPr>
          <w:spacing w:val="-3"/>
        </w:rPr>
        <w:t>Immediately attend to all spills/waste as appropriate.</w:t>
      </w:r>
    </w:p>
    <w:p w:rsidR="00651D0E" w:rsidRPr="00651D0E" w:rsidRDefault="00651D0E" w:rsidP="00651D0E">
      <w:pPr>
        <w:widowControl/>
        <w:numPr>
          <w:ilvl w:val="0"/>
          <w:numId w:val="6"/>
        </w:numPr>
        <w:suppressAutoHyphens/>
        <w:overflowPunct w:val="0"/>
        <w:autoSpaceDE w:val="0"/>
        <w:autoSpaceDN w:val="0"/>
        <w:adjustRightInd w:val="0"/>
        <w:ind w:left="1080"/>
        <w:jc w:val="both"/>
        <w:textAlignment w:val="baseline"/>
        <w:rPr>
          <w:spacing w:val="-3"/>
        </w:rPr>
      </w:pPr>
      <w:r w:rsidRPr="00651D0E">
        <w:rPr>
          <w:spacing w:val="-3"/>
        </w:rPr>
        <w:t xml:space="preserve">Operate the VRU when loading VOLs and operate </w:t>
      </w:r>
      <w:r w:rsidRPr="00651D0E">
        <w:t>the OFFU when the VRU is down for maintenance or repair</w:t>
      </w:r>
      <w:r w:rsidRPr="00651D0E">
        <w:rPr>
          <w:spacing w:val="-3"/>
        </w:rPr>
        <w:t>.</w:t>
      </w:r>
    </w:p>
    <w:p w:rsidR="00651D0E" w:rsidRPr="00651D0E" w:rsidRDefault="00651D0E" w:rsidP="00651D0E">
      <w:pPr>
        <w:widowControl/>
        <w:numPr>
          <w:ilvl w:val="0"/>
          <w:numId w:val="6"/>
        </w:numPr>
        <w:tabs>
          <w:tab w:val="left" w:pos="360"/>
          <w:tab w:val="left" w:pos="720"/>
          <w:tab w:val="left" w:pos="1080"/>
          <w:tab w:val="left" w:pos="1440"/>
        </w:tabs>
        <w:suppressAutoHyphens/>
        <w:ind w:left="1080"/>
        <w:contextualSpacing/>
        <w:jc w:val="both"/>
        <w:rPr>
          <w:spacing w:val="-3"/>
        </w:rPr>
      </w:pPr>
      <w:r w:rsidRPr="00651D0E">
        <w:rPr>
          <w:spacing w:val="-3"/>
        </w:rPr>
        <w:t>The VRU and OFFU shall be maintained in good working order.</w:t>
      </w:r>
    </w:p>
    <w:p w:rsidR="00651D0E" w:rsidRPr="00651D0E" w:rsidRDefault="00651D0E" w:rsidP="00651D0E">
      <w:pPr>
        <w:widowControl/>
        <w:tabs>
          <w:tab w:val="left" w:pos="360"/>
          <w:tab w:val="left" w:pos="720"/>
          <w:tab w:val="left" w:pos="1080"/>
          <w:tab w:val="left" w:pos="1440"/>
        </w:tabs>
        <w:suppressAutoHyphens/>
        <w:jc w:val="both"/>
        <w:rPr>
          <w:i/>
        </w:rPr>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General Visible Emissions</w:t>
      </w:r>
      <w:r w:rsidRPr="00651D0E">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w:t>
      </w:r>
      <w:proofErr w:type="gramStart"/>
      <w:r w:rsidRPr="00651D0E">
        <w:t>)(</w:t>
      </w:r>
      <w:proofErr w:type="gramEnd"/>
      <w:r w:rsidRPr="00651D0E">
        <w:t>b)1, F.A.C.]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Unconfined Particulate Matter</w:t>
      </w:r>
      <w:r w:rsidRPr="00651D0E">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62-296.320(4)(c)2., F.A.C. and Permit Nos. 0570085-022/024/025-AC]</w:t>
      </w:r>
    </w:p>
    <w:p w:rsidR="00651D0E" w:rsidRPr="00651D0E" w:rsidRDefault="00651D0E" w:rsidP="00651D0E">
      <w:pPr>
        <w:widowControl/>
        <w:tabs>
          <w:tab w:val="left" w:pos="360"/>
          <w:tab w:val="left" w:pos="720"/>
          <w:tab w:val="left" w:pos="1080"/>
          <w:tab w:val="left" w:pos="1440"/>
        </w:tabs>
        <w:suppressAutoHyphens/>
        <w:jc w:val="both"/>
      </w:pPr>
    </w:p>
    <w:p w:rsidR="00651D0E" w:rsidRPr="00651D0E" w:rsidRDefault="005361AB" w:rsidP="005361AB">
      <w:pPr>
        <w:widowControl/>
        <w:numPr>
          <w:ilvl w:val="1"/>
          <w:numId w:val="28"/>
        </w:numPr>
        <w:tabs>
          <w:tab w:val="left" w:pos="-720"/>
          <w:tab w:val="left" w:pos="1080"/>
          <w:tab w:val="left" w:pos="1440"/>
        </w:tabs>
        <w:suppressAutoHyphens/>
        <w:jc w:val="both"/>
        <w:rPr>
          <w:spacing w:val="-3"/>
        </w:rPr>
      </w:pPr>
      <w:r>
        <w:rPr>
          <w:spacing w:val="-3"/>
        </w:rPr>
        <w:t xml:space="preserve">  </w:t>
      </w:r>
      <w:r w:rsidR="00651D0E" w:rsidRPr="00651D0E">
        <w:rPr>
          <w:spacing w:val="-3"/>
        </w:rPr>
        <w:t>Maintenance of parking areas and yards as needed.</w:t>
      </w:r>
    </w:p>
    <w:p w:rsidR="00651D0E" w:rsidRPr="00651D0E" w:rsidRDefault="00651D0E" w:rsidP="005361AB">
      <w:pPr>
        <w:widowControl/>
        <w:numPr>
          <w:ilvl w:val="1"/>
          <w:numId w:val="28"/>
        </w:numPr>
        <w:tabs>
          <w:tab w:val="clear" w:pos="810"/>
          <w:tab w:val="left" w:pos="-720"/>
          <w:tab w:val="num" w:pos="1080"/>
          <w:tab w:val="left" w:pos="1440"/>
        </w:tabs>
        <w:suppressAutoHyphens/>
        <w:ind w:left="1080" w:hanging="360"/>
        <w:jc w:val="both"/>
        <w:rPr>
          <w:spacing w:val="-3"/>
        </w:rPr>
      </w:pPr>
      <w:r w:rsidRPr="00651D0E">
        <w:rPr>
          <w:spacing w:val="-3"/>
        </w:rPr>
        <w:lastRenderedPageBreak/>
        <w:t xml:space="preserve">Removal of particulate matter from paved areas, buildings, and work areas under the control of the </w:t>
      </w:r>
      <w:proofErr w:type="spellStart"/>
      <w:r w:rsidRPr="00651D0E">
        <w:rPr>
          <w:spacing w:val="-3"/>
        </w:rPr>
        <w:t>permittee</w:t>
      </w:r>
      <w:proofErr w:type="spellEnd"/>
      <w:r w:rsidRPr="00651D0E">
        <w:rPr>
          <w:spacing w:val="-3"/>
        </w:rPr>
        <w:t>.</w:t>
      </w:r>
    </w:p>
    <w:p w:rsidR="00651D0E" w:rsidRPr="00651D0E" w:rsidRDefault="00651D0E" w:rsidP="005361AB">
      <w:pPr>
        <w:widowControl/>
        <w:numPr>
          <w:ilvl w:val="1"/>
          <w:numId w:val="28"/>
        </w:numPr>
        <w:tabs>
          <w:tab w:val="left" w:pos="-720"/>
          <w:tab w:val="left" w:pos="1080"/>
          <w:tab w:val="left" w:pos="1440"/>
        </w:tabs>
        <w:suppressAutoHyphens/>
        <w:ind w:hanging="90"/>
        <w:jc w:val="both"/>
        <w:rPr>
          <w:spacing w:val="-3"/>
        </w:rPr>
      </w:pPr>
      <w:r w:rsidRPr="00651D0E">
        <w:rPr>
          <w:spacing w:val="-3"/>
        </w:rPr>
        <w:t>Reduce vehicular speed.  Post limits, if necessary.</w:t>
      </w:r>
    </w:p>
    <w:p w:rsidR="00651D0E" w:rsidRDefault="00651D0E" w:rsidP="00651D0E">
      <w:pPr>
        <w:widowControl/>
        <w:tabs>
          <w:tab w:val="left" w:pos="360"/>
          <w:tab w:val="left" w:pos="720"/>
          <w:tab w:val="left" w:pos="1080"/>
          <w:tab w:val="left" w:pos="1440"/>
        </w:tabs>
        <w:ind w:left="360" w:hanging="360"/>
        <w:rPr>
          <w:b/>
          <w:u w:val="single"/>
        </w:rPr>
      </w:pPr>
    </w:p>
    <w:p w:rsidR="00651D0E" w:rsidRPr="00651D0E" w:rsidRDefault="00651D0E" w:rsidP="00651D0E">
      <w:pPr>
        <w:widowControl/>
        <w:tabs>
          <w:tab w:val="left" w:pos="360"/>
          <w:tab w:val="left" w:pos="720"/>
          <w:tab w:val="left" w:pos="1080"/>
          <w:tab w:val="left" w:pos="1440"/>
        </w:tabs>
        <w:ind w:left="360" w:hanging="360"/>
      </w:pPr>
      <w:r w:rsidRPr="00651D0E">
        <w:rPr>
          <w:b/>
          <w:u w:val="single"/>
        </w:rPr>
        <w:t>Annual Reports and Fees</w:t>
      </w:r>
      <w:r w:rsidRPr="00651D0E">
        <w:t xml:space="preserve"> </w:t>
      </w:r>
    </w:p>
    <w:p w:rsidR="00651D0E" w:rsidRPr="00651D0E" w:rsidRDefault="00651D0E" w:rsidP="00651D0E">
      <w:pPr>
        <w:widowControl/>
        <w:tabs>
          <w:tab w:val="left" w:pos="360"/>
          <w:tab w:val="left" w:pos="720"/>
          <w:tab w:val="left" w:pos="1080"/>
          <w:tab w:val="left" w:pos="1440"/>
        </w:tabs>
        <w:ind w:left="360" w:hanging="360"/>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Annual Operating Report</w:t>
      </w:r>
      <w:r w:rsidRPr="00651D0E">
        <w:t xml:space="preserve">.  The </w:t>
      </w:r>
      <w:proofErr w:type="spellStart"/>
      <w:r w:rsidRPr="00651D0E">
        <w:t>permittee</w:t>
      </w:r>
      <w:proofErr w:type="spellEnd"/>
      <w:r w:rsidRPr="00651D0E">
        <w:t xml:space="preserve"> shall submit an annual report that summarizes the actual operating rates and emissions from this facility.  Annual operating reports shall be submitted to the Compliance Authority by April 1</w:t>
      </w:r>
      <w:r w:rsidRPr="00651D0E">
        <w:rPr>
          <w:vertAlign w:val="superscript"/>
        </w:rPr>
        <w:t>st</w:t>
      </w:r>
      <w:r w:rsidRPr="00651D0E">
        <w:t xml:space="preserve"> of each year.  [Rule 62-210.370(3), F.A.C.]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651D0E">
      <w:pPr>
        <w:widowControl/>
        <w:numPr>
          <w:ilvl w:val="0"/>
          <w:numId w:val="28"/>
        </w:numPr>
        <w:tabs>
          <w:tab w:val="left" w:pos="360"/>
          <w:tab w:val="left" w:pos="720"/>
          <w:tab w:val="left" w:pos="1080"/>
          <w:tab w:val="left" w:pos="1440"/>
        </w:tabs>
        <w:suppressAutoHyphens/>
        <w:jc w:val="both"/>
      </w:pPr>
      <w:r w:rsidRPr="00651D0E">
        <w:rPr>
          <w:u w:val="single"/>
        </w:rPr>
        <w:t>Annual Emissions Fee Form and Fee</w:t>
      </w:r>
      <w:r w:rsidRPr="00651D0E">
        <w:t>. The annual Title V emissions fees are due (postmarked) by March 1</w:t>
      </w:r>
      <w:r w:rsidRPr="00651D0E">
        <w:rPr>
          <w:vertAlign w:val="superscript"/>
        </w:rPr>
        <w:t>st</w:t>
      </w:r>
      <w:r w:rsidRPr="00651D0E">
        <w:t xml:space="preserve"> of each year.  The completed form and calculated fee shall be submitted to:  Major Air Pollution Source Annual Emissions Fee, P.O. Box 3070, Tallahassee, Florida  32315-3070.  The forms are available for download by accessing the </w:t>
      </w:r>
      <w:bookmarkStart w:id="1" w:name="content"/>
      <w:r w:rsidRPr="00651D0E">
        <w:t>Title V Annual Emissions Fee On-line Information Center</w:t>
      </w:r>
      <w:bookmarkEnd w:id="1"/>
      <w:r w:rsidRPr="00651D0E">
        <w:t xml:space="preserve"> at the following Internet web site: </w:t>
      </w:r>
      <w:r w:rsidRPr="00651D0E">
        <w:rPr>
          <w:color w:val="000000"/>
        </w:rPr>
        <w:t xml:space="preserve"> </w:t>
      </w:r>
      <w:hyperlink r:id="rId13" w:history="1">
        <w:r w:rsidRPr="005A4E8B">
          <w:rPr>
            <w:color w:val="0000FF"/>
            <w:u w:val="single"/>
          </w:rPr>
          <w:t>http://www.dep.state.fl.us/air/emission/tvfee.htm</w:t>
        </w:r>
      </w:hyperlink>
      <w:r w:rsidRPr="00651D0E">
        <w:t>.  [Rule 62-213.205, F.A.C.]</w:t>
      </w:r>
      <w:r w:rsidRPr="00651D0E">
        <w:rPr>
          <w:sz w:val="22"/>
          <w:szCs w:val="20"/>
        </w:rPr>
        <w:t xml:space="preserve"> </w:t>
      </w:r>
    </w:p>
    <w:p w:rsidR="00651D0E" w:rsidRPr="00651D0E" w:rsidRDefault="00651D0E" w:rsidP="00651D0E">
      <w:pPr>
        <w:widowControl/>
        <w:tabs>
          <w:tab w:val="left" w:pos="360"/>
          <w:tab w:val="left" w:pos="720"/>
          <w:tab w:val="left" w:pos="1080"/>
          <w:tab w:val="left" w:pos="1440"/>
        </w:tabs>
        <w:suppressAutoHyphens/>
        <w:ind w:left="360"/>
        <w:jc w:val="both"/>
      </w:pPr>
    </w:p>
    <w:p w:rsidR="00651D0E" w:rsidRPr="00651D0E" w:rsidRDefault="00651D0E" w:rsidP="00651D0E">
      <w:pPr>
        <w:widowControl/>
        <w:numPr>
          <w:ilvl w:val="0"/>
          <w:numId w:val="28"/>
        </w:numPr>
        <w:tabs>
          <w:tab w:val="left" w:pos="360"/>
          <w:tab w:val="left" w:pos="720"/>
          <w:tab w:val="left" w:pos="1080"/>
          <w:tab w:val="left" w:pos="1440"/>
        </w:tabs>
        <w:suppressAutoHyphens/>
        <w:jc w:val="both"/>
      </w:pPr>
      <w:r w:rsidRPr="00651D0E">
        <w:rPr>
          <w:u w:val="single"/>
        </w:rPr>
        <w:t>Annual Statement of Compliance</w:t>
      </w:r>
      <w:r w:rsidRPr="00651D0E">
        <w:t xml:space="preserve">.  The </w:t>
      </w:r>
      <w:proofErr w:type="spellStart"/>
      <w:r w:rsidRPr="00651D0E">
        <w:t>permittee</w:t>
      </w:r>
      <w:proofErr w:type="spellEnd"/>
      <w:r w:rsidRPr="00651D0E">
        <w:t xml:space="preserve"> shall submit an annual statement of compliance to the compliance authority at the address shown on the cover of this permit within 60 days after the end of each calendar year during which the Title V permit was effective.</w:t>
      </w:r>
      <w:r w:rsidR="009E6BD0">
        <w:t xml:space="preserve">  </w:t>
      </w:r>
      <w:r w:rsidRPr="00651D0E">
        <w:t>[Rules 62-213.440(3</w:t>
      </w:r>
      <w:proofErr w:type="gramStart"/>
      <w:r w:rsidRPr="00651D0E">
        <w:t>)(</w:t>
      </w:r>
      <w:proofErr w:type="gramEnd"/>
      <w:r w:rsidRPr="00651D0E">
        <w:t xml:space="preserve">a)2. &amp; 3. </w:t>
      </w:r>
      <w:proofErr w:type="gramStart"/>
      <w:r w:rsidRPr="00651D0E">
        <w:t>and</w:t>
      </w:r>
      <w:proofErr w:type="gramEnd"/>
      <w:r w:rsidRPr="00651D0E">
        <w:t xml:space="preserve"> (3)(b), F.A.C.]</w:t>
      </w:r>
    </w:p>
    <w:p w:rsidR="00651D0E" w:rsidRPr="00651D0E" w:rsidRDefault="00651D0E" w:rsidP="00651D0E">
      <w:pPr>
        <w:widowControl/>
        <w:tabs>
          <w:tab w:val="left" w:pos="360"/>
          <w:tab w:val="left" w:pos="720"/>
          <w:tab w:val="left" w:pos="1080"/>
          <w:tab w:val="left" w:pos="1440"/>
        </w:tabs>
        <w:suppressAutoHyphens/>
        <w:jc w:val="both"/>
      </w:pPr>
    </w:p>
    <w:p w:rsidR="00651D0E" w:rsidRPr="00651D0E" w:rsidRDefault="00651D0E" w:rsidP="00651D0E">
      <w:pPr>
        <w:widowControl/>
        <w:tabs>
          <w:tab w:val="left" w:pos="720"/>
        </w:tabs>
        <w:jc w:val="both"/>
      </w:pPr>
      <w:r w:rsidRPr="00651D0E">
        <w:rPr>
          <w:b/>
        </w:rPr>
        <w:t>FW</w:t>
      </w:r>
      <w:r w:rsidR="00116DA8">
        <w:rPr>
          <w:b/>
        </w:rPr>
        <w:t>8</w:t>
      </w:r>
      <w:r w:rsidRPr="00651D0E">
        <w:rPr>
          <w:b/>
        </w:rPr>
        <w:t>.</w:t>
      </w:r>
      <w:r w:rsidRPr="00651D0E">
        <w:tab/>
      </w:r>
      <w:proofErr w:type="gramStart"/>
      <w:r w:rsidRPr="00651D0E">
        <w:rPr>
          <w:u w:val="single"/>
        </w:rPr>
        <w:t>Prevention of Accidental Releases (Section 112(r) of CAA)</w:t>
      </w:r>
      <w:r w:rsidRPr="00651D0E">
        <w:t>.</w:t>
      </w:r>
      <w:proofErr w:type="gramEnd"/>
      <w:r w:rsidRPr="00651D0E">
        <w:t xml:space="preserve">  If and when the facility becomes subject to 112(r), the </w:t>
      </w:r>
      <w:proofErr w:type="spellStart"/>
      <w:r w:rsidRPr="00651D0E">
        <w:t>permittee</w:t>
      </w:r>
      <w:proofErr w:type="spellEnd"/>
      <w:r w:rsidRPr="00651D0E">
        <w:t xml:space="preserve"> shall:  [40 </w:t>
      </w:r>
      <w:proofErr w:type="spellStart"/>
      <w:r w:rsidRPr="00651D0E">
        <w:t>CFR</w:t>
      </w:r>
      <w:proofErr w:type="spellEnd"/>
      <w:r w:rsidRPr="00651D0E">
        <w:t xml:space="preserve"> 68]</w:t>
      </w:r>
    </w:p>
    <w:p w:rsidR="00651D0E" w:rsidRPr="00651D0E" w:rsidRDefault="00651D0E" w:rsidP="00651D0E">
      <w:pPr>
        <w:widowControl/>
        <w:tabs>
          <w:tab w:val="left" w:pos="720"/>
        </w:tabs>
        <w:ind w:left="360" w:hanging="360"/>
      </w:pPr>
    </w:p>
    <w:p w:rsidR="00651D0E" w:rsidRPr="00651D0E" w:rsidRDefault="00651D0E" w:rsidP="00AD37FA">
      <w:pPr>
        <w:widowControl/>
        <w:numPr>
          <w:ilvl w:val="0"/>
          <w:numId w:val="34"/>
        </w:numPr>
        <w:tabs>
          <w:tab w:val="left" w:pos="360"/>
          <w:tab w:val="left" w:pos="720"/>
          <w:tab w:val="left" w:pos="1080"/>
          <w:tab w:val="left" w:pos="1440"/>
        </w:tabs>
        <w:contextualSpacing/>
        <w:jc w:val="both"/>
      </w:pPr>
      <w:r w:rsidRPr="00651D0E">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651D0E" w:rsidRPr="00651D0E" w:rsidRDefault="00651D0E" w:rsidP="00AD37FA">
      <w:pPr>
        <w:widowControl/>
        <w:numPr>
          <w:ilvl w:val="0"/>
          <w:numId w:val="34"/>
        </w:numPr>
        <w:tabs>
          <w:tab w:val="left" w:pos="360"/>
          <w:tab w:val="left" w:pos="720"/>
          <w:tab w:val="left" w:pos="1080"/>
          <w:tab w:val="left" w:pos="1440"/>
        </w:tabs>
        <w:contextualSpacing/>
        <w:jc w:val="both"/>
      </w:pPr>
      <w:r w:rsidRPr="00651D0E">
        <w:t>Submit to the permitting authority Title V certification forms or a compliance schedule in accordance with Rule 62-213.440(2), F.A.C.</w:t>
      </w:r>
    </w:p>
    <w:p w:rsidR="00651D0E" w:rsidRPr="00651D0E" w:rsidRDefault="00651D0E" w:rsidP="00651D0E">
      <w:pPr>
        <w:widowControl/>
        <w:tabs>
          <w:tab w:val="left" w:pos="360"/>
          <w:tab w:val="left" w:pos="720"/>
          <w:tab w:val="left" w:pos="1080"/>
          <w:tab w:val="left" w:pos="1440"/>
        </w:tabs>
        <w:ind w:left="360"/>
      </w:pPr>
    </w:p>
    <w:p w:rsidR="00651D0E" w:rsidRPr="00651D0E" w:rsidRDefault="00651D0E" w:rsidP="00651D0E">
      <w:pPr>
        <w:widowControl/>
        <w:tabs>
          <w:tab w:val="left" w:pos="0"/>
        </w:tabs>
        <w:suppressAutoHyphens/>
        <w:jc w:val="both"/>
        <w:rPr>
          <w:spacing w:val="-3"/>
        </w:rPr>
      </w:pPr>
      <w:r w:rsidRPr="00651D0E">
        <w:rPr>
          <w:b/>
          <w:spacing w:val="-3"/>
        </w:rPr>
        <w:t>FW</w:t>
      </w:r>
      <w:r w:rsidR="00116DA8">
        <w:rPr>
          <w:b/>
          <w:spacing w:val="-3"/>
        </w:rPr>
        <w:t>9</w:t>
      </w:r>
      <w:r w:rsidRPr="00651D0E">
        <w:rPr>
          <w:b/>
          <w:spacing w:val="-3"/>
        </w:rPr>
        <w:t>.</w:t>
      </w:r>
      <w:r w:rsidRPr="00651D0E">
        <w:rPr>
          <w:spacing w:val="-3"/>
        </w:rPr>
        <w:t xml:space="preserve">  The </w:t>
      </w:r>
      <w:proofErr w:type="spellStart"/>
      <w:r w:rsidRPr="00651D0E">
        <w:rPr>
          <w:spacing w:val="-3"/>
        </w:rPr>
        <w:t>permittee</w:t>
      </w:r>
      <w:proofErr w:type="spellEnd"/>
      <w:r w:rsidRPr="00651D0E">
        <w:rPr>
          <w:spacing w:val="-3"/>
        </w:rPr>
        <w:t xml:space="preserve"> shall provide timely notification to the Environmental Protection Commission of Hillsborough County prior to implementing any changes that may result in a modification to this permit pursuant to Rule 62-210.200(1</w:t>
      </w:r>
      <w:r w:rsidR="00C211E5">
        <w:rPr>
          <w:spacing w:val="-3"/>
        </w:rPr>
        <w:t>85</w:t>
      </w:r>
      <w:r w:rsidRPr="00651D0E">
        <w:rPr>
          <w:spacing w:val="-3"/>
        </w:rPr>
        <w:t xml:space="preserve">), F.A.C.  The changes do not include normal maintenance, but may include, and are not limited to, the following, and may also require prior authorization before implementation: </w:t>
      </w:r>
      <w:r w:rsidR="009E6BD0">
        <w:rPr>
          <w:spacing w:val="-3"/>
        </w:rPr>
        <w:t xml:space="preserve"> </w:t>
      </w:r>
      <w:r w:rsidRPr="00651D0E">
        <w:rPr>
          <w:spacing w:val="-3"/>
        </w:rPr>
        <w:t xml:space="preserve">[Rules 62-210.200 and 62-4.070(3), F.A.C. and </w:t>
      </w:r>
      <w:r w:rsidRPr="00651D0E">
        <w:t>Permit Nos. 0570085-022/024/025-AC</w:t>
      </w:r>
      <w:r w:rsidRPr="00651D0E">
        <w:rPr>
          <w:spacing w:val="-3"/>
        </w:rPr>
        <w:t>]</w:t>
      </w:r>
    </w:p>
    <w:p w:rsidR="00651D0E" w:rsidRPr="00651D0E" w:rsidRDefault="00651D0E" w:rsidP="00651D0E">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rsidR="00651D0E" w:rsidRPr="00651D0E" w:rsidRDefault="00C211E5" w:rsidP="00AD37FA">
      <w:pPr>
        <w:widowControl/>
        <w:numPr>
          <w:ilvl w:val="0"/>
          <w:numId w:val="33"/>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 xml:space="preserve">  </w:t>
      </w:r>
      <w:r w:rsidR="00651D0E" w:rsidRPr="00651D0E">
        <w:rPr>
          <w:spacing w:val="-3"/>
        </w:rPr>
        <w:t>Alteration or replacement of any equipment or major component of such equipment.</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t>Installation or addition of any equipment which is a source of air pollution.</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t>The storage or handling of any products other than those authorized by this permit.</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lastRenderedPageBreak/>
        <w:t>An increase in product throughput.</w:t>
      </w:r>
    </w:p>
    <w:p w:rsidR="00651D0E" w:rsidRPr="00651D0E" w:rsidRDefault="00651D0E" w:rsidP="00651D0E">
      <w:pPr>
        <w:widowControl/>
        <w:tabs>
          <w:tab w:val="left" w:pos="360"/>
          <w:tab w:val="left" w:pos="720"/>
          <w:tab w:val="left" w:pos="1080"/>
          <w:tab w:val="left" w:pos="1440"/>
        </w:tabs>
        <w:ind w:left="360" w:hanging="360"/>
        <w:jc w:val="both"/>
      </w:pPr>
    </w:p>
    <w:p w:rsidR="00651D0E" w:rsidRPr="00651D0E" w:rsidRDefault="00651D0E" w:rsidP="00651D0E">
      <w:pPr>
        <w:widowControl/>
        <w:tabs>
          <w:tab w:val="left" w:pos="0"/>
        </w:tabs>
        <w:suppressAutoHyphens/>
        <w:jc w:val="both"/>
      </w:pPr>
      <w:r w:rsidRPr="00651D0E">
        <w:rPr>
          <w:b/>
        </w:rPr>
        <w:t>FW1</w:t>
      </w:r>
      <w:r w:rsidR="00116DA8">
        <w:rPr>
          <w:b/>
        </w:rPr>
        <w:t>0</w:t>
      </w:r>
      <w:r w:rsidRPr="00651D0E">
        <w:rPr>
          <w:b/>
        </w:rPr>
        <w:t>.</w:t>
      </w:r>
      <w:r w:rsidRPr="00651D0E">
        <w:t xml:space="preserve">  The </w:t>
      </w:r>
      <w:proofErr w:type="spellStart"/>
      <w:r w:rsidRPr="00651D0E">
        <w:t>permittee</w:t>
      </w:r>
      <w:proofErr w:type="spellEnd"/>
      <w:r w:rsidRPr="00651D0E">
        <w:t xml:space="preserve"> shall submit all compliance related notifications and reports required of this permit to the Environmental Protection Commission of Hillsborough County at:</w:t>
      </w:r>
    </w:p>
    <w:p w:rsidR="00651D0E" w:rsidRPr="00651D0E" w:rsidRDefault="00651D0E" w:rsidP="00651D0E">
      <w:pPr>
        <w:widowControl/>
        <w:tabs>
          <w:tab w:val="left" w:pos="0"/>
        </w:tabs>
        <w:suppressAutoHyphens/>
        <w:jc w:val="both"/>
      </w:pPr>
    </w:p>
    <w:p w:rsidR="00651D0E" w:rsidRPr="00651D0E" w:rsidRDefault="00651D0E" w:rsidP="00651D0E">
      <w:pPr>
        <w:widowControl/>
        <w:tabs>
          <w:tab w:val="left" w:pos="0"/>
        </w:tabs>
        <w:suppressAutoHyphens/>
        <w:jc w:val="center"/>
      </w:pPr>
      <w:r w:rsidRPr="00651D0E">
        <w:t>Environmental Protection Commission</w:t>
      </w:r>
    </w:p>
    <w:p w:rsidR="00651D0E" w:rsidRPr="00651D0E" w:rsidRDefault="00651D0E" w:rsidP="00651D0E">
      <w:pPr>
        <w:widowControl/>
        <w:tabs>
          <w:tab w:val="left" w:pos="0"/>
        </w:tabs>
        <w:suppressAutoHyphens/>
        <w:jc w:val="center"/>
      </w:pPr>
      <w:r w:rsidRPr="00651D0E">
        <w:t>Air Management Division</w:t>
      </w:r>
    </w:p>
    <w:p w:rsidR="00651D0E" w:rsidRPr="00651D0E" w:rsidRDefault="00651D0E" w:rsidP="00651D0E">
      <w:pPr>
        <w:widowControl/>
        <w:tabs>
          <w:tab w:val="left" w:pos="0"/>
        </w:tabs>
        <w:suppressAutoHyphens/>
        <w:jc w:val="center"/>
      </w:pPr>
      <w:r w:rsidRPr="00651D0E">
        <w:t>3629 Queen Palm Drive</w:t>
      </w:r>
    </w:p>
    <w:p w:rsidR="00651D0E" w:rsidRPr="00651D0E" w:rsidRDefault="00651D0E" w:rsidP="00651D0E">
      <w:pPr>
        <w:widowControl/>
        <w:tabs>
          <w:tab w:val="left" w:pos="0"/>
        </w:tabs>
        <w:suppressAutoHyphens/>
        <w:jc w:val="center"/>
      </w:pPr>
      <w:r w:rsidRPr="00651D0E">
        <w:t xml:space="preserve">Tampa, FL  33619 </w:t>
      </w:r>
    </w:p>
    <w:p w:rsidR="00651D0E" w:rsidRPr="00651D0E" w:rsidRDefault="00651D0E" w:rsidP="00651D0E">
      <w:pPr>
        <w:widowControl/>
        <w:suppressAutoHyphens/>
        <w:jc w:val="center"/>
      </w:pPr>
      <w:r w:rsidRPr="00651D0E">
        <w:t>Telephone:  813-627-2600   Fax:  813-627-2660</w:t>
      </w:r>
    </w:p>
    <w:p w:rsidR="00651D0E" w:rsidRPr="00651D0E" w:rsidRDefault="00651D0E" w:rsidP="00651D0E">
      <w:pPr>
        <w:widowControl/>
        <w:suppressAutoHyphens/>
      </w:pPr>
    </w:p>
    <w:p w:rsidR="00651D0E" w:rsidRPr="00651D0E" w:rsidRDefault="00651D0E" w:rsidP="00651D0E">
      <w:pPr>
        <w:widowControl/>
      </w:pPr>
      <w:r w:rsidRPr="00651D0E">
        <w:rPr>
          <w:b/>
        </w:rPr>
        <w:t>FW1</w:t>
      </w:r>
      <w:r w:rsidR="00116DA8">
        <w:rPr>
          <w:b/>
        </w:rPr>
        <w:t>1</w:t>
      </w:r>
      <w:r w:rsidRPr="00651D0E">
        <w:rPr>
          <w:b/>
        </w:rPr>
        <w:t xml:space="preserve">.  </w:t>
      </w:r>
      <w:r w:rsidRPr="00651D0E">
        <w:t>Any reports, data, notifications, certifications, and requests required to be sent to the United States Environmental Protection Agency, Region 4, should be sent to:</w:t>
      </w:r>
    </w:p>
    <w:p w:rsidR="00651D0E" w:rsidRPr="00651D0E" w:rsidRDefault="00651D0E" w:rsidP="00651D0E">
      <w:pPr>
        <w:widowControl/>
      </w:pPr>
    </w:p>
    <w:p w:rsidR="00651D0E" w:rsidRPr="00651D0E" w:rsidRDefault="00651D0E" w:rsidP="00651D0E">
      <w:pPr>
        <w:widowControl/>
        <w:jc w:val="center"/>
      </w:pPr>
      <w:r w:rsidRPr="00651D0E">
        <w:t>United States Environmental Protection Agency</w:t>
      </w:r>
    </w:p>
    <w:p w:rsidR="00651D0E" w:rsidRPr="00651D0E" w:rsidRDefault="00651D0E" w:rsidP="00651D0E">
      <w:pPr>
        <w:widowControl/>
        <w:jc w:val="center"/>
      </w:pPr>
      <w:r w:rsidRPr="00651D0E">
        <w:t>Region 4</w:t>
      </w:r>
    </w:p>
    <w:p w:rsidR="00651D0E" w:rsidRPr="00651D0E" w:rsidRDefault="00651D0E" w:rsidP="00651D0E">
      <w:pPr>
        <w:widowControl/>
        <w:jc w:val="center"/>
      </w:pPr>
      <w:r w:rsidRPr="00651D0E">
        <w:t>Air, Pesticides &amp; Toxics Management Division</w:t>
      </w:r>
    </w:p>
    <w:p w:rsidR="00651D0E" w:rsidRPr="00651D0E" w:rsidRDefault="00651D0E" w:rsidP="00651D0E">
      <w:pPr>
        <w:widowControl/>
        <w:jc w:val="center"/>
      </w:pPr>
      <w:r w:rsidRPr="00651D0E">
        <w:t>Air and EPCRA Enforcement Branch, Air Enforcement Section</w:t>
      </w:r>
    </w:p>
    <w:p w:rsidR="00651D0E" w:rsidRPr="00651D0E" w:rsidRDefault="00651D0E" w:rsidP="00651D0E">
      <w:pPr>
        <w:widowControl/>
        <w:jc w:val="center"/>
      </w:pPr>
      <w:r w:rsidRPr="00651D0E">
        <w:t>61 Forsyth Street</w:t>
      </w:r>
    </w:p>
    <w:p w:rsidR="00651D0E" w:rsidRPr="00651D0E" w:rsidRDefault="00651D0E" w:rsidP="00651D0E">
      <w:pPr>
        <w:widowControl/>
        <w:jc w:val="center"/>
      </w:pPr>
      <w:r w:rsidRPr="00651D0E">
        <w:t>Atlanta, Georgia  30303</w:t>
      </w:r>
    </w:p>
    <w:p w:rsidR="00651D0E" w:rsidRPr="00651D0E" w:rsidRDefault="00651D0E" w:rsidP="00651D0E">
      <w:pPr>
        <w:widowControl/>
        <w:jc w:val="center"/>
      </w:pPr>
      <w:r w:rsidRPr="00651D0E">
        <w:t>Telephone:  404-562-9155, Fax:  404-562-9163</w:t>
      </w:r>
    </w:p>
    <w:p w:rsidR="00651D0E" w:rsidRPr="00651D0E" w:rsidRDefault="00651D0E" w:rsidP="00651D0E">
      <w:pPr>
        <w:widowControl/>
        <w:jc w:val="both"/>
        <w:rPr>
          <w:b/>
          <w:bCs/>
        </w:rPr>
      </w:pPr>
    </w:p>
    <w:p w:rsidR="00651D0E" w:rsidRPr="00651D0E" w:rsidRDefault="00651D0E" w:rsidP="00651D0E">
      <w:pPr>
        <w:widowControl/>
        <w:jc w:val="both"/>
      </w:pPr>
      <w:r w:rsidRPr="00651D0E">
        <w:rPr>
          <w:b/>
          <w:bCs/>
        </w:rPr>
        <w:t>FW1</w:t>
      </w:r>
      <w:r w:rsidR="00116DA8">
        <w:rPr>
          <w:b/>
          <w:bCs/>
        </w:rPr>
        <w:t>2</w:t>
      </w:r>
      <w:r w:rsidRPr="00651D0E">
        <w:rPr>
          <w:b/>
          <w:bCs/>
        </w:rPr>
        <w:t xml:space="preserve">.  </w:t>
      </w:r>
      <w:proofErr w:type="gramStart"/>
      <w:r w:rsidRPr="00651D0E">
        <w:rPr>
          <w:u w:val="single"/>
        </w:rPr>
        <w:t>Certification by Responsible Official (RO)</w:t>
      </w:r>
      <w:r w:rsidRPr="00651D0E">
        <w:t>.</w:t>
      </w:r>
      <w:proofErr w:type="gramEnd"/>
      <w:r w:rsidRPr="00651D0E">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r w:rsidR="00FC4E2D">
        <w:t xml:space="preserve">  </w:t>
      </w:r>
      <w:r w:rsidRPr="00651D0E">
        <w:t>[Rule 62-213.420(4), F.A.C.]</w:t>
      </w:r>
    </w:p>
    <w:p w:rsidR="00651D0E" w:rsidRPr="00651D0E" w:rsidRDefault="00651D0E" w:rsidP="00651D0E">
      <w:pPr>
        <w:widowControl/>
        <w:tabs>
          <w:tab w:val="left" w:pos="0"/>
        </w:tabs>
        <w:suppressAutoHyphens/>
        <w:jc w:val="both"/>
        <w:rPr>
          <w:b/>
        </w:rPr>
      </w:pPr>
    </w:p>
    <w:p w:rsidR="00651D0E" w:rsidRPr="00651D0E" w:rsidRDefault="00651D0E" w:rsidP="00651D0E">
      <w:pPr>
        <w:widowControl/>
        <w:tabs>
          <w:tab w:val="left" w:pos="0"/>
        </w:tabs>
        <w:suppressAutoHyphens/>
        <w:jc w:val="both"/>
        <w:rPr>
          <w:spacing w:val="-3"/>
        </w:rPr>
      </w:pPr>
      <w:r w:rsidRPr="00651D0E">
        <w:rPr>
          <w:b/>
        </w:rPr>
        <w:t>FW1</w:t>
      </w:r>
      <w:r w:rsidR="00116DA8">
        <w:rPr>
          <w:b/>
        </w:rPr>
        <w:t>3</w:t>
      </w:r>
      <w:r w:rsidRPr="00651D0E">
        <w:rPr>
          <w:b/>
        </w:rPr>
        <w:t xml:space="preserve">.  </w:t>
      </w:r>
      <w:r w:rsidRPr="00651D0E">
        <w:rPr>
          <w:spacing w:val="-3"/>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w:t>
      </w:r>
      <w:r w:rsidR="00FC4E2D">
        <w:rPr>
          <w:spacing w:val="-3"/>
        </w:rPr>
        <w:t xml:space="preserve">  </w:t>
      </w:r>
      <w:r w:rsidRPr="00651D0E">
        <w:rPr>
          <w:spacing w:val="-3"/>
        </w:rPr>
        <w:t>[Rules 62-297.310(7</w:t>
      </w:r>
      <w:proofErr w:type="gramStart"/>
      <w:r w:rsidRPr="00651D0E">
        <w:rPr>
          <w:spacing w:val="-3"/>
        </w:rPr>
        <w:t>)(</w:t>
      </w:r>
      <w:proofErr w:type="gramEnd"/>
      <w:r w:rsidRPr="00651D0E">
        <w:rPr>
          <w:spacing w:val="-3"/>
        </w:rPr>
        <w:t>b) and 62-4.070(3), F.A.C.]</w:t>
      </w:r>
    </w:p>
    <w:p w:rsidR="00651D0E" w:rsidRPr="00651D0E" w:rsidRDefault="00651D0E" w:rsidP="00651D0E">
      <w:pPr>
        <w:widowControl/>
        <w:tabs>
          <w:tab w:val="left" w:pos="0"/>
        </w:tabs>
        <w:suppressAutoHyphens/>
        <w:jc w:val="both"/>
        <w:rPr>
          <w:spacing w:val="-3"/>
        </w:rPr>
      </w:pPr>
    </w:p>
    <w:p w:rsidR="00651D0E" w:rsidRPr="00651D0E" w:rsidRDefault="00651D0E" w:rsidP="00651D0E">
      <w:pPr>
        <w:widowControl/>
        <w:tabs>
          <w:tab w:val="left" w:pos="0"/>
        </w:tabs>
        <w:suppressAutoHyphens/>
        <w:jc w:val="both"/>
      </w:pPr>
      <w:r w:rsidRPr="00651D0E">
        <w:rPr>
          <w:b/>
        </w:rPr>
        <w:t>FW1</w:t>
      </w:r>
      <w:r w:rsidR="00116DA8">
        <w:rPr>
          <w:b/>
        </w:rPr>
        <w:t>4</w:t>
      </w:r>
      <w:r w:rsidRPr="00651D0E">
        <w:rPr>
          <w:b/>
        </w:rPr>
        <w:t xml:space="preserve">.  </w:t>
      </w:r>
      <w:r w:rsidRPr="00651D0E">
        <w:t xml:space="preserve">The </w:t>
      </w:r>
      <w:proofErr w:type="spellStart"/>
      <w:r w:rsidRPr="00651D0E">
        <w:t>permittee</w:t>
      </w:r>
      <w:proofErr w:type="spellEnd"/>
      <w:r w:rsidRPr="00651D0E">
        <w:t xml:space="preserve"> shall retain records of all monitoring data and support information for a period of at least 5 years from the date of the monitoring sample, measurement, report, or application.  Support </w:t>
      </w:r>
      <w:r w:rsidRPr="00651D0E">
        <w:lastRenderedPageBreak/>
        <w:t>information includes all calibration and maintenance records and all original strip-chart recordings for continuous monitoring instrumentation, and copies of all reports required by the permit.</w:t>
      </w:r>
      <w:r w:rsidR="00FC4E2D">
        <w:t xml:space="preserve">  </w:t>
      </w:r>
      <w:r w:rsidRPr="00651D0E">
        <w:t>[Rule 62-213.440(1</w:t>
      </w:r>
      <w:proofErr w:type="gramStart"/>
      <w:r w:rsidRPr="00651D0E">
        <w:t>)(</w:t>
      </w:r>
      <w:proofErr w:type="gramEnd"/>
      <w:r w:rsidRPr="00651D0E">
        <w:t>b)2., F.A.C.]</w:t>
      </w:r>
    </w:p>
    <w:p w:rsidR="00651D0E" w:rsidRPr="00651D0E" w:rsidRDefault="00651D0E" w:rsidP="00651D0E">
      <w:pPr>
        <w:widowControl/>
        <w:tabs>
          <w:tab w:val="left" w:pos="0"/>
        </w:tabs>
        <w:suppressAutoHyphens/>
        <w:jc w:val="both"/>
        <w:rPr>
          <w:spacing w:val="-3"/>
        </w:rPr>
      </w:pPr>
    </w:p>
    <w:p w:rsidR="00651D0E" w:rsidRPr="00651D0E" w:rsidRDefault="00651D0E" w:rsidP="00651D0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651D0E">
        <w:rPr>
          <w:b/>
          <w:spacing w:val="-3"/>
        </w:rPr>
        <w:t>FW1</w:t>
      </w:r>
      <w:r w:rsidR="00116DA8">
        <w:rPr>
          <w:b/>
          <w:spacing w:val="-3"/>
        </w:rPr>
        <w:t>5</w:t>
      </w:r>
      <w:r w:rsidRPr="00651D0E">
        <w:rPr>
          <w:b/>
          <w:spacing w:val="-3"/>
        </w:rPr>
        <w:t xml:space="preserve">.  </w:t>
      </w:r>
      <w:r w:rsidRPr="00651D0E">
        <w:rPr>
          <w:spacing w:val="-3"/>
        </w:rPr>
        <w:t xml:space="preserve">As requested by the </w:t>
      </w:r>
      <w:proofErr w:type="spellStart"/>
      <w:r w:rsidRPr="00651D0E">
        <w:rPr>
          <w:spacing w:val="-3"/>
        </w:rPr>
        <w:t>permittee</w:t>
      </w:r>
      <w:proofErr w:type="spellEnd"/>
      <w:r w:rsidRPr="00651D0E">
        <w:rPr>
          <w:spacing w:val="-3"/>
        </w:rPr>
        <w:t>, in order to demonstrate compliance with the exemption from 40 CFR 63 Subpart R (NESHAP for Gasoline Distribution Facilities), the following limitations shall apply:  [40 CFR 63.420(d) and</w:t>
      </w:r>
      <w:r w:rsidRPr="00651D0E">
        <w:t xml:space="preserve"> Permit Nos. 0570085-022/024/025-AC</w:t>
      </w:r>
      <w:r w:rsidRPr="00651D0E">
        <w:rPr>
          <w:spacing w:val="-3"/>
        </w:rPr>
        <w:t>]</w:t>
      </w:r>
    </w:p>
    <w:p w:rsidR="00651D0E" w:rsidRPr="00651D0E" w:rsidRDefault="00651D0E" w:rsidP="00651D0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651D0E" w:rsidRPr="005C1335" w:rsidRDefault="00651D0E" w:rsidP="00AD37FA">
      <w:pPr>
        <w:widowControl/>
        <w:numPr>
          <w:ilvl w:val="0"/>
          <w:numId w:val="35"/>
        </w:numPr>
        <w:tabs>
          <w:tab w:val="left" w:pos="720"/>
        </w:tabs>
        <w:suppressAutoHyphens/>
        <w:ind w:left="1170" w:hanging="450"/>
        <w:jc w:val="both"/>
        <w:rPr>
          <w:spacing w:val="-3"/>
        </w:rPr>
      </w:pPr>
      <w:r w:rsidRPr="00651D0E">
        <w:rPr>
          <w:spacing w:val="-3"/>
        </w:rPr>
        <w:t xml:space="preserve">The hazardous air pollutant (HAP) as defined in Rule 62-210.200, F.A.C., emissions shall be less than 10 tons in any 12 consecutive month </w:t>
      </w:r>
      <w:proofErr w:type="gramStart"/>
      <w:r w:rsidRPr="00651D0E">
        <w:rPr>
          <w:spacing w:val="-3"/>
        </w:rPr>
        <w:t>period</w:t>
      </w:r>
      <w:proofErr w:type="gramEnd"/>
      <w:r w:rsidRPr="00651D0E">
        <w:rPr>
          <w:spacing w:val="-3"/>
        </w:rPr>
        <w:t xml:space="preserve"> for any individual HAP, or less than 25 tons in any 12 consecutive month </w:t>
      </w:r>
      <w:r w:rsidRPr="005C1335">
        <w:rPr>
          <w:spacing w:val="-3"/>
        </w:rPr>
        <w:t>period for any combination of HAP.</w:t>
      </w:r>
    </w:p>
    <w:p w:rsidR="00651D0E" w:rsidRPr="005C1335" w:rsidRDefault="00651D0E" w:rsidP="00AD37FA">
      <w:pPr>
        <w:widowControl/>
        <w:numPr>
          <w:ilvl w:val="0"/>
          <w:numId w:val="35"/>
        </w:numPr>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152" w:hanging="432"/>
        <w:jc w:val="both"/>
        <w:rPr>
          <w:spacing w:val="-3"/>
        </w:rPr>
      </w:pPr>
      <w:r w:rsidRPr="005C1335">
        <w:rPr>
          <w:spacing w:val="-3"/>
        </w:rPr>
        <w:t xml:space="preserve">Gasoline with an average annual MTBE </w:t>
      </w:r>
      <w:proofErr w:type="gramStart"/>
      <w:r w:rsidRPr="005C1335">
        <w:rPr>
          <w:spacing w:val="-3"/>
        </w:rPr>
        <w:t>(a HAP</w:t>
      </w:r>
      <w:proofErr w:type="gramEnd"/>
      <w:r w:rsidRPr="005C1335">
        <w:rPr>
          <w:spacing w:val="-3"/>
        </w:rPr>
        <w:t>) content in excess of 4 percent, based on volumes of product accepted at the facility, shall not be handled.</w:t>
      </w:r>
    </w:p>
    <w:p w:rsidR="00651D0E" w:rsidRPr="00651D0E" w:rsidRDefault="00651D0E" w:rsidP="00651D0E">
      <w:pPr>
        <w:widowControl/>
        <w:tabs>
          <w:tab w:val="left" w:pos="0"/>
          <w:tab w:val="left" w:pos="720"/>
          <w:tab w:val="left" w:pos="1152"/>
          <w:tab w:val="left" w:pos="1440"/>
        </w:tabs>
        <w:suppressAutoHyphens/>
        <w:jc w:val="both"/>
        <w:rPr>
          <w:spacing w:val="-3"/>
        </w:rPr>
      </w:pPr>
    </w:p>
    <w:p w:rsidR="00651D0E" w:rsidRPr="00651D0E" w:rsidRDefault="00651D0E" w:rsidP="00651D0E">
      <w:pPr>
        <w:widowControl/>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r w:rsidRPr="00651D0E">
        <w:rPr>
          <w:b/>
        </w:rPr>
        <w:t>FW1</w:t>
      </w:r>
      <w:r w:rsidR="00116DA8">
        <w:rPr>
          <w:b/>
        </w:rPr>
        <w:t>6</w:t>
      </w:r>
      <w:r w:rsidRPr="00651D0E">
        <w:rPr>
          <w:b/>
        </w:rPr>
        <w:t xml:space="preserve">.  </w:t>
      </w:r>
      <w:r w:rsidR="00116DA8">
        <w:rPr>
          <w:b/>
        </w:rPr>
        <w:t xml:space="preserve">  </w:t>
      </w:r>
      <w:r w:rsidRPr="00651D0E">
        <w:t xml:space="preserve">As requested by the </w:t>
      </w:r>
      <w:proofErr w:type="spellStart"/>
      <w:r w:rsidRPr="00651D0E">
        <w:t>permittee</w:t>
      </w:r>
      <w:proofErr w:type="spellEnd"/>
      <w:r w:rsidRPr="00651D0E">
        <w:t xml:space="preserve">, in order to limit the </w:t>
      </w:r>
      <w:r w:rsidRPr="00651D0E">
        <w:rPr>
          <w:spacing w:val="-3"/>
        </w:rPr>
        <w:t>potential to emit (PTE), the maximum facility wide volatile organic compound (VOC) emissions shall not exceed 198.0 tons per twelve consecutive month period.</w:t>
      </w:r>
      <w:r w:rsidR="00FC4E2D">
        <w:rPr>
          <w:spacing w:val="-3"/>
        </w:rPr>
        <w:t xml:space="preserve">  </w:t>
      </w:r>
      <w:r w:rsidRPr="00651D0E">
        <w:rPr>
          <w:spacing w:val="-3"/>
        </w:rPr>
        <w:t>[</w:t>
      </w:r>
      <w:r w:rsidRPr="00651D0E">
        <w:t xml:space="preserve">Rules 62-210.200 and 62-4.070(3), F.A.C. and </w:t>
      </w:r>
      <w:r w:rsidR="00023B19">
        <w:t>Permit Nos. 0570085-024/025-AC</w:t>
      </w:r>
      <w:r w:rsidRPr="00651D0E">
        <w:rPr>
          <w:spacing w:val="-3"/>
        </w:rPr>
        <w:t>]</w:t>
      </w:r>
    </w:p>
    <w:p w:rsidR="00651D0E" w:rsidRPr="00651D0E" w:rsidRDefault="00651D0E" w:rsidP="00651D0E">
      <w:pPr>
        <w:widowControl/>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651D0E" w:rsidRPr="00651D0E" w:rsidRDefault="00651D0E" w:rsidP="00651D0E">
      <w:pPr>
        <w:keepNext/>
        <w:widowControl/>
        <w:jc w:val="both"/>
        <w:outlineLvl w:val="1"/>
      </w:pPr>
      <w:r w:rsidRPr="00651D0E">
        <w:rPr>
          <w:b/>
        </w:rPr>
        <w:t>FW1</w:t>
      </w:r>
      <w:r w:rsidR="00116DA8">
        <w:rPr>
          <w:b/>
        </w:rPr>
        <w:t>7</w:t>
      </w:r>
      <w:r w:rsidRPr="00651D0E">
        <w:rPr>
          <w:b/>
          <w:spacing w:val="-3"/>
        </w:rPr>
        <w:t xml:space="preserve">.  </w:t>
      </w:r>
      <w:r w:rsidRPr="00651D0E">
        <w:rPr>
          <w:spacing w:val="-3"/>
        </w:rPr>
        <w:t xml:space="preserve">The </w:t>
      </w:r>
      <w:proofErr w:type="spellStart"/>
      <w:r w:rsidRPr="00651D0E">
        <w:rPr>
          <w:spacing w:val="-3"/>
        </w:rPr>
        <w:t>permittee</w:t>
      </w:r>
      <w:proofErr w:type="spellEnd"/>
      <w:r w:rsidRPr="00651D0E">
        <w:rPr>
          <w:spacing w:val="-3"/>
        </w:rPr>
        <w:t xml:space="preserve"> shall notify the Air Compliance Section of the Environmental Protection Commission of Hillsborough County at least 60 days prior to the date on which each formal compliance test is to begin of the date, time, and place of each such test, and the contact person who will be responsible for coordinating and having such test conducted.</w:t>
      </w:r>
      <w:r w:rsidR="00FC4E2D">
        <w:rPr>
          <w:spacing w:val="-3"/>
        </w:rPr>
        <w:t xml:space="preserve">  </w:t>
      </w:r>
      <w:r w:rsidRPr="00651D0E">
        <w:rPr>
          <w:spacing w:val="-3"/>
        </w:rPr>
        <w:t xml:space="preserve">[40 CFR </w:t>
      </w:r>
      <w:r w:rsidRPr="00651D0E">
        <w:t xml:space="preserve">63.7(b), 40 CFR 60.503, 40 CFR 60.8(d), and </w:t>
      </w:r>
      <w:r w:rsidRPr="00651D0E">
        <w:rPr>
          <w:spacing w:val="-3"/>
        </w:rPr>
        <w:t>Rule 62-297.310(7</w:t>
      </w:r>
      <w:proofErr w:type="gramStart"/>
      <w:r w:rsidRPr="00651D0E">
        <w:rPr>
          <w:spacing w:val="-3"/>
        </w:rPr>
        <w:t>)(</w:t>
      </w:r>
      <w:proofErr w:type="gramEnd"/>
      <w:r w:rsidRPr="00651D0E">
        <w:rPr>
          <w:spacing w:val="-3"/>
        </w:rPr>
        <w:t>a)9., F.A.C.]</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116DA8" w:rsidRDefault="00116DA8" w:rsidP="00116DA8">
      <w:pPr>
        <w:widowControl/>
        <w:tabs>
          <w:tab w:val="left" w:pos="-1080"/>
          <w:tab w:val="left" w:pos="-360"/>
          <w:tab w:val="left" w:pos="450"/>
          <w:tab w:val="left" w:pos="9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116DA8">
        <w:rPr>
          <w:b/>
          <w:spacing w:val="-3"/>
        </w:rPr>
        <w:t>FW18.</w:t>
      </w:r>
      <w:r>
        <w:rPr>
          <w:spacing w:val="-3"/>
        </w:rPr>
        <w:t xml:space="preserve">    </w:t>
      </w:r>
      <w:r w:rsidR="00122584" w:rsidRPr="00116DA8">
        <w:rPr>
          <w:spacing w:val="-3"/>
        </w:rPr>
        <w:t xml:space="preserve">A minimum of two copies </w:t>
      </w:r>
      <w:r w:rsidR="00D35BCB" w:rsidRPr="00116DA8">
        <w:rPr>
          <w:spacing w:val="-3"/>
        </w:rPr>
        <w:t xml:space="preserve">of a permit application for a Title V permit revision shall be submitted to the Environmental Protection Commission of Hillsborough County within </w:t>
      </w:r>
      <w:r w:rsidR="00FC4E2D" w:rsidRPr="00116DA8">
        <w:rPr>
          <w:spacing w:val="-3"/>
        </w:rPr>
        <w:t>60 days of completion of construction of Tank No. A-12 or at least 90 days prior to expiration of this permit, whichever occurs first</w:t>
      </w:r>
      <w:r w:rsidR="00D35BCB" w:rsidRPr="00116DA8">
        <w:rPr>
          <w:spacing w:val="-3"/>
        </w:rPr>
        <w:t>.  [Rules 62-4.050(2), 62-4.090 and 62-213.420(1</w:t>
      </w:r>
      <w:proofErr w:type="gramStart"/>
      <w:r w:rsidR="00D35BCB" w:rsidRPr="00116DA8">
        <w:rPr>
          <w:spacing w:val="-3"/>
        </w:rPr>
        <w:t>)(</w:t>
      </w:r>
      <w:proofErr w:type="gramEnd"/>
      <w:r w:rsidR="00D35BCB" w:rsidRPr="00116DA8">
        <w:rPr>
          <w:spacing w:val="-3"/>
        </w:rPr>
        <w:t>a)3., F.A.C.]</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0"/>
          <w:tab w:val="left" w:pos="720"/>
          <w:tab w:val="left" w:pos="1152"/>
          <w:tab w:val="left" w:pos="1440"/>
        </w:tabs>
        <w:suppressAutoHyphens/>
        <w:overflowPunct w:val="0"/>
        <w:autoSpaceDE w:val="0"/>
        <w:autoSpaceDN w:val="0"/>
        <w:adjustRightInd w:val="0"/>
        <w:jc w:val="both"/>
        <w:textAlignment w:val="baseline"/>
        <w:rPr>
          <w:spacing w:val="-3"/>
          <w:szCs w:val="20"/>
        </w:rPr>
      </w:pPr>
    </w:p>
    <w:p w:rsidR="00943E87" w:rsidRPr="00943E87" w:rsidRDefault="00B5285E" w:rsidP="00943E87">
      <w:pPr>
        <w:jc w:val="both"/>
        <w:rPr>
          <w:b/>
        </w:rPr>
      </w:pPr>
      <w:r w:rsidRPr="00B5285E">
        <w:rPr>
          <w:szCs w:val="20"/>
        </w:rPr>
        <w:br w:type="page"/>
      </w:r>
      <w:r w:rsidR="00943E87" w:rsidRPr="00943E87">
        <w:rPr>
          <w:b/>
        </w:rPr>
        <w:lastRenderedPageBreak/>
        <w:t>Section A.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943E87" w:rsidRPr="00943E87" w:rsidTr="00FF4A61">
        <w:tc>
          <w:tcPr>
            <w:tcW w:w="1120" w:type="dxa"/>
          </w:tcPr>
          <w:p w:rsidR="00943E87" w:rsidRPr="00943E87" w:rsidRDefault="00943E87" w:rsidP="00943E87">
            <w:pPr>
              <w:jc w:val="both"/>
              <w:rPr>
                <w:b/>
              </w:rPr>
            </w:pPr>
            <w:r w:rsidRPr="00943E87">
              <w:rPr>
                <w:b/>
              </w:rPr>
              <w:t>EU No.</w:t>
            </w:r>
          </w:p>
        </w:tc>
        <w:tc>
          <w:tcPr>
            <w:tcW w:w="4550" w:type="dxa"/>
          </w:tcPr>
          <w:p w:rsidR="00943E87" w:rsidRPr="00943E87" w:rsidRDefault="00943E87" w:rsidP="00943E87">
            <w:pPr>
              <w:jc w:val="both"/>
              <w:rPr>
                <w:b/>
              </w:rPr>
            </w:pPr>
            <w:r w:rsidRPr="00943E87">
              <w:rPr>
                <w:b/>
              </w:rPr>
              <w:t>Description</w:t>
            </w:r>
          </w:p>
        </w:tc>
      </w:tr>
      <w:tr w:rsidR="00943E87" w:rsidRPr="00943E87" w:rsidTr="00FF4A61">
        <w:tc>
          <w:tcPr>
            <w:tcW w:w="1120" w:type="dxa"/>
          </w:tcPr>
          <w:p w:rsidR="00943E87" w:rsidRPr="00943E87" w:rsidRDefault="00943E87" w:rsidP="00755AB9">
            <w:r w:rsidRPr="00943E87">
              <w:t>00</w:t>
            </w:r>
            <w:r w:rsidR="00755AB9">
              <w:t>8</w:t>
            </w:r>
          </w:p>
        </w:tc>
        <w:tc>
          <w:tcPr>
            <w:tcW w:w="4550" w:type="dxa"/>
          </w:tcPr>
          <w:p w:rsidR="00943E87" w:rsidRPr="00943E87" w:rsidRDefault="00755AB9" w:rsidP="00FF4A61">
            <w:r>
              <w:t>Additive</w:t>
            </w:r>
            <w:r w:rsidR="00943E87" w:rsidRPr="00943E87">
              <w:t xml:space="preserve"> Tank</w:t>
            </w:r>
            <w:r>
              <w:t>s</w:t>
            </w:r>
            <w:r w:rsidR="00943E87" w:rsidRPr="00943E87">
              <w:t xml:space="preserve"> Group</w:t>
            </w:r>
          </w:p>
        </w:tc>
      </w:tr>
    </w:tbl>
    <w:p w:rsidR="00886F71" w:rsidRDefault="00886F71" w:rsidP="00886F71">
      <w:pPr>
        <w:tabs>
          <w:tab w:val="left" w:pos="0"/>
        </w:tabs>
        <w:suppressAutoHyphens/>
        <w:rPr>
          <w:b/>
          <w:u w:val="single"/>
        </w:rPr>
      </w:pPr>
    </w:p>
    <w:p w:rsidR="00886F71" w:rsidRDefault="00886F71" w:rsidP="00886F71">
      <w:pPr>
        <w:tabs>
          <w:tab w:val="left" w:pos="0"/>
        </w:tabs>
        <w:suppressAutoHyphens/>
        <w:rPr>
          <w:b/>
          <w:u w:val="single"/>
        </w:rPr>
      </w:pPr>
      <w:r w:rsidRPr="002433FC">
        <w:rPr>
          <w:b/>
          <w:u w:val="single"/>
        </w:rPr>
        <w:t>Enforceable Potential to Emit (PTE) Parameters</w:t>
      </w:r>
    </w:p>
    <w:p w:rsidR="00B43F85" w:rsidRPr="002433FC" w:rsidRDefault="00B43F85" w:rsidP="00886F71">
      <w:pPr>
        <w:tabs>
          <w:tab w:val="left" w:pos="0"/>
        </w:tabs>
        <w:suppressAutoHyphens/>
        <w:rPr>
          <w:b/>
          <w:u w:val="single"/>
        </w:rPr>
      </w:pPr>
    </w:p>
    <w:p w:rsidR="0074339F" w:rsidRPr="0074339F" w:rsidRDefault="0074339F" w:rsidP="0074339F">
      <w:pPr>
        <w:widowControl/>
        <w:numPr>
          <w:ilvl w:val="0"/>
          <w:numId w:val="42"/>
        </w:numPr>
        <w:tabs>
          <w:tab w:val="left" w:pos="0"/>
        </w:tabs>
        <w:suppressAutoHyphens/>
        <w:overflowPunct w:val="0"/>
        <w:autoSpaceDE w:val="0"/>
        <w:autoSpaceDN w:val="0"/>
        <w:adjustRightInd w:val="0"/>
        <w:ind w:left="0" w:firstLine="0"/>
        <w:textAlignment w:val="baseline"/>
      </w:pPr>
      <w:r w:rsidRPr="0074339F">
        <w:t xml:space="preserve">As requested by the </w:t>
      </w:r>
      <w:proofErr w:type="spellStart"/>
      <w:r w:rsidRPr="0074339F">
        <w:t>permitte</w:t>
      </w:r>
      <w:proofErr w:type="spellEnd"/>
      <w:r w:rsidRPr="0074339F">
        <w:t xml:space="preserve">, in order to limit the potential to emit, the following restrictions and limitations shall apply for the </w:t>
      </w:r>
      <w:r w:rsidR="00755AB9">
        <w:t>additive tanks</w:t>
      </w:r>
      <w:r w:rsidRPr="0074339F">
        <w:t xml:space="preserve"> for any twelve (12) consecutive month period:</w:t>
      </w:r>
      <w:r>
        <w:t xml:space="preserve">  </w:t>
      </w:r>
      <w:r w:rsidRPr="0074339F">
        <w:t xml:space="preserve">[Rules 62-4.070(3) and 62-210.200(239), F.A.C., and Permit Application received on </w:t>
      </w:r>
      <w:r>
        <w:t>January 22, 2015</w:t>
      </w:r>
      <w:r w:rsidRPr="0074339F">
        <w:t>]</w:t>
      </w:r>
    </w:p>
    <w:p w:rsidR="0074339F" w:rsidRPr="0074339F" w:rsidRDefault="0074339F" w:rsidP="0074339F">
      <w:pPr>
        <w:widowControl/>
        <w:tabs>
          <w:tab w:val="left" w:pos="0"/>
        </w:tabs>
        <w:suppressAutoHyphens/>
        <w:overflowPunct w:val="0"/>
        <w:autoSpaceDE w:val="0"/>
        <w:autoSpaceDN w:val="0"/>
        <w:adjustRightInd w:val="0"/>
        <w:textAlignment w:val="baseline"/>
      </w:pPr>
    </w:p>
    <w:p w:rsidR="0074339F" w:rsidRPr="0074339F" w:rsidRDefault="0074339F" w:rsidP="0074339F">
      <w:pPr>
        <w:widowControl/>
        <w:numPr>
          <w:ilvl w:val="0"/>
          <w:numId w:val="38"/>
        </w:numPr>
        <w:tabs>
          <w:tab w:val="left" w:pos="0"/>
        </w:tabs>
        <w:suppressAutoHyphens/>
        <w:overflowPunct w:val="0"/>
        <w:autoSpaceDE w:val="0"/>
        <w:autoSpaceDN w:val="0"/>
        <w:adjustRightInd w:val="0"/>
        <w:textAlignment w:val="baseline"/>
      </w:pPr>
      <w:r w:rsidRPr="0074339F">
        <w:t>Additive Tank Group:</w:t>
      </w:r>
    </w:p>
    <w:p w:rsidR="0074339F" w:rsidRPr="0074339F" w:rsidRDefault="0074339F" w:rsidP="0074339F">
      <w:pPr>
        <w:widowControl/>
        <w:tabs>
          <w:tab w:val="left" w:pos="0"/>
        </w:tabs>
        <w:suppressAutoHyphens/>
        <w:overflowPunct w:val="0"/>
        <w:autoSpaceDE w:val="0"/>
        <w:autoSpaceDN w:val="0"/>
        <w:adjustRightInd w:val="0"/>
        <w:textAlignment w:val="baseline"/>
      </w:pPr>
    </w:p>
    <w:p w:rsidR="0074339F" w:rsidRPr="0074339F" w:rsidRDefault="0074339F" w:rsidP="0074339F">
      <w:pPr>
        <w:widowControl/>
        <w:numPr>
          <w:ilvl w:val="0"/>
          <w:numId w:val="40"/>
        </w:numPr>
        <w:tabs>
          <w:tab w:val="left" w:pos="0"/>
        </w:tabs>
        <w:suppressAutoHyphens/>
        <w:overflowPunct w:val="0"/>
        <w:autoSpaceDE w:val="0"/>
        <w:autoSpaceDN w:val="0"/>
        <w:adjustRightInd w:val="0"/>
        <w:textAlignment w:val="baseline"/>
      </w:pPr>
      <w:r w:rsidRPr="0074339F">
        <w:t>Maximum potential VOC emissions shall not exceed 1.5 tons.</w:t>
      </w:r>
    </w:p>
    <w:p w:rsidR="0074339F" w:rsidRDefault="0074339F" w:rsidP="0074339F">
      <w:pPr>
        <w:widowControl/>
        <w:numPr>
          <w:ilvl w:val="0"/>
          <w:numId w:val="40"/>
        </w:numPr>
        <w:tabs>
          <w:tab w:val="left" w:pos="0"/>
        </w:tabs>
        <w:suppressAutoHyphens/>
        <w:overflowPunct w:val="0"/>
        <w:autoSpaceDE w:val="0"/>
        <w:autoSpaceDN w:val="0"/>
        <w:adjustRightInd w:val="0"/>
        <w:textAlignment w:val="baseline"/>
      </w:pPr>
      <w:r w:rsidRPr="0074339F">
        <w:t>Allowable product storage:  Additives and other products that meet the requirements of this condition and the permit.</w:t>
      </w:r>
    </w:p>
    <w:p w:rsidR="0097364C" w:rsidRDefault="0097364C" w:rsidP="0097364C">
      <w:pPr>
        <w:widowControl/>
        <w:tabs>
          <w:tab w:val="left" w:pos="0"/>
        </w:tabs>
        <w:suppressAutoHyphens/>
        <w:overflowPunct w:val="0"/>
        <w:autoSpaceDE w:val="0"/>
        <w:autoSpaceDN w:val="0"/>
        <w:adjustRightInd w:val="0"/>
        <w:ind w:left="1530"/>
        <w:textAlignment w:val="baseline"/>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rPr>
          <w:spacing w:val="-3"/>
        </w:rPr>
        <w:t>Only the tank(s) described in each group are allowed to store the products listed and other products that meet the requirements of this condition and the permit.</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rPr>
      </w:pPr>
      <w:r w:rsidRPr="008F7995">
        <w:rPr>
          <w:spacing w:val="-3"/>
        </w:rPr>
        <w:t>All tanks shall be clearly identified by number.</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rPr>
          <w:spacing w:val="-3"/>
        </w:rPr>
        <w:t>Each tank shall be maintained to retain the structure, roof type, and color characteristics described in the application.</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t xml:space="preserve">When storing a new product in an existing tank, the </w:t>
      </w:r>
      <w:proofErr w:type="spellStart"/>
      <w:r w:rsidRPr="008F7995">
        <w:t>permittee</w:t>
      </w:r>
      <w:proofErr w:type="spellEnd"/>
      <w:r w:rsidRPr="008F7995">
        <w:t xml:space="preserve"> shall take all necessary precautions to ensure that the affected tank is rid of the old product prior to storing the new petroleum liquid.</w:t>
      </w:r>
    </w:p>
    <w:p w:rsidR="0097364C" w:rsidRPr="0074339F" w:rsidRDefault="0097364C" w:rsidP="0097364C">
      <w:pPr>
        <w:widowControl/>
        <w:tabs>
          <w:tab w:val="left" w:pos="0"/>
        </w:tabs>
        <w:suppressAutoHyphens/>
        <w:overflowPunct w:val="0"/>
        <w:autoSpaceDE w:val="0"/>
        <w:autoSpaceDN w:val="0"/>
        <w:adjustRightInd w:val="0"/>
        <w:textAlignment w:val="baseline"/>
      </w:pPr>
    </w:p>
    <w:p w:rsid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b/>
          <w:szCs w:val="20"/>
        </w:rPr>
        <w:t>A.2</w:t>
      </w:r>
      <w:proofErr w:type="gramStart"/>
      <w:r w:rsidRPr="00B5285E">
        <w:rPr>
          <w:b/>
          <w:szCs w:val="20"/>
        </w:rPr>
        <w:t>.</w:t>
      </w:r>
      <w:r w:rsidRPr="00B5285E">
        <w:rPr>
          <w:szCs w:val="20"/>
        </w:rPr>
        <w:t xml:space="preserve">  </w:t>
      </w:r>
      <w:r w:rsidRPr="00B5285E">
        <w:rPr>
          <w:szCs w:val="20"/>
          <w:u w:val="single"/>
        </w:rPr>
        <w:t>Hours</w:t>
      </w:r>
      <w:proofErr w:type="gramEnd"/>
      <w:r w:rsidRPr="00B5285E">
        <w:rPr>
          <w:szCs w:val="20"/>
          <w:u w:val="single"/>
        </w:rPr>
        <w:t xml:space="preserve"> of Operation</w:t>
      </w:r>
      <w:r w:rsidRPr="00B5285E">
        <w:rPr>
          <w:szCs w:val="20"/>
        </w:rPr>
        <w:t>.  This emissions unit is allowed to operate continuously, i.e., 8,760 hours/year.</w:t>
      </w:r>
      <w:r w:rsidR="009C244A">
        <w:rPr>
          <w:szCs w:val="20"/>
        </w:rPr>
        <w:t xml:space="preserve">  </w:t>
      </w:r>
      <w:r w:rsidRPr="00B5285E">
        <w:rPr>
          <w:szCs w:val="20"/>
        </w:rPr>
        <w:t>[Rule 62-4.</w:t>
      </w:r>
      <w:r w:rsidR="00270C50">
        <w:rPr>
          <w:szCs w:val="20"/>
        </w:rPr>
        <w:t>070</w:t>
      </w:r>
      <w:r w:rsidRPr="00B5285E">
        <w:rPr>
          <w:szCs w:val="20"/>
        </w:rPr>
        <w:t>(</w:t>
      </w:r>
      <w:r w:rsidR="00270C50">
        <w:rPr>
          <w:szCs w:val="20"/>
        </w:rPr>
        <w:t>3</w:t>
      </w:r>
      <w:r w:rsidRPr="00B5285E">
        <w:rPr>
          <w:szCs w:val="20"/>
        </w:rPr>
        <w:t>), F.A.C. and Rule 62-210.200, F.A.C., Definitions - (PTE)]</w:t>
      </w:r>
    </w:p>
    <w:p w:rsidR="006D0081" w:rsidRDefault="006D0081" w:rsidP="00B5285E">
      <w:pPr>
        <w:widowControl/>
        <w:tabs>
          <w:tab w:val="left" w:pos="0"/>
        </w:tabs>
        <w:suppressAutoHyphens/>
        <w:overflowPunct w:val="0"/>
        <w:autoSpaceDE w:val="0"/>
        <w:autoSpaceDN w:val="0"/>
        <w:adjustRightInd w:val="0"/>
        <w:textAlignment w:val="baseline"/>
        <w:rPr>
          <w:szCs w:val="20"/>
        </w:rPr>
      </w:pPr>
    </w:p>
    <w:p w:rsidR="00886F71" w:rsidRPr="00B5285E" w:rsidRDefault="00886F71" w:rsidP="00886F71">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350835" w:rsidRPr="00350835" w:rsidRDefault="00350835" w:rsidP="00350835">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50835">
        <w:rPr>
          <w:b/>
          <w:spacing w:val="-3"/>
        </w:rPr>
        <w:t>A.</w:t>
      </w:r>
      <w:r w:rsidR="00755AB9">
        <w:rPr>
          <w:b/>
          <w:spacing w:val="-3"/>
        </w:rPr>
        <w:t>3</w:t>
      </w:r>
      <w:r w:rsidRPr="00350835">
        <w:rPr>
          <w:b/>
          <w:spacing w:val="-3"/>
        </w:rPr>
        <w:t>.</w:t>
      </w:r>
      <w:r w:rsidRPr="00350835">
        <w:rPr>
          <w:spacing w:val="-3"/>
        </w:rPr>
        <w:tab/>
        <w:t>For all tanks subject to Rule 62-296.320</w:t>
      </w:r>
      <w:r w:rsidR="00755AB9">
        <w:rPr>
          <w:spacing w:val="-3"/>
        </w:rPr>
        <w:t>, F.A.C.</w:t>
      </w:r>
      <w:r w:rsidRPr="00350835">
        <w:rPr>
          <w:spacing w:val="-3"/>
        </w:rPr>
        <w:t xml:space="preserve">, loading of the tank(s) shall comply with the </w:t>
      </w:r>
      <w:r w:rsidR="00755AB9">
        <w:rPr>
          <w:spacing w:val="-3"/>
        </w:rPr>
        <w:t xml:space="preserve">following </w:t>
      </w:r>
      <w:r w:rsidRPr="00350835">
        <w:rPr>
          <w:spacing w:val="-3"/>
        </w:rPr>
        <w:t xml:space="preserve">requirement, which the Environmental Protection Commission of Hillsborough County (EPC) deems necessary.  The EPC finds submerged filling techniques as known and existing vapor emissions controls and orders the </w:t>
      </w:r>
      <w:proofErr w:type="spellStart"/>
      <w:r w:rsidRPr="00350835">
        <w:rPr>
          <w:spacing w:val="-3"/>
        </w:rPr>
        <w:t>permittee</w:t>
      </w:r>
      <w:proofErr w:type="spellEnd"/>
      <w:r w:rsidRPr="00350835">
        <w:rPr>
          <w:spacing w:val="-3"/>
        </w:rPr>
        <w:t xml:space="preserve"> to use submerged filling techniques (bottom loading) for all tanks subject to this regulation.</w:t>
      </w:r>
      <w:r w:rsidR="00755AB9">
        <w:rPr>
          <w:spacing w:val="-3"/>
        </w:rPr>
        <w:t xml:space="preserve">  </w:t>
      </w:r>
      <w:r w:rsidRPr="00350835">
        <w:rPr>
          <w:spacing w:val="-3"/>
        </w:rPr>
        <w:t>[Rules 62-4.070(3) and 62-296.320(1), F.A.C.</w:t>
      </w:r>
      <w:r w:rsidRPr="00350835">
        <w:t xml:space="preserve"> and Permit Nos. 0570085-022/024/025-AC</w:t>
      </w:r>
      <w:r w:rsidRPr="00350835">
        <w:rPr>
          <w:spacing w:val="-3"/>
        </w:rPr>
        <w:t>]</w:t>
      </w:r>
    </w:p>
    <w:p w:rsidR="00B5285E" w:rsidRDefault="00B5285E" w:rsidP="00B5285E">
      <w:pPr>
        <w:widowControl/>
        <w:tabs>
          <w:tab w:val="left" w:pos="0"/>
        </w:tabs>
        <w:suppressAutoHyphens/>
        <w:overflowPunct w:val="0"/>
        <w:autoSpaceDE w:val="0"/>
        <w:autoSpaceDN w:val="0"/>
        <w:adjustRightInd w:val="0"/>
        <w:textAlignment w:val="baseline"/>
      </w:pPr>
    </w:p>
    <w:p w:rsidR="00B43F85" w:rsidRDefault="00B43F85" w:rsidP="00B5285E">
      <w:pPr>
        <w:widowControl/>
        <w:tabs>
          <w:tab w:val="left" w:pos="0"/>
        </w:tabs>
        <w:suppressAutoHyphens/>
        <w:overflowPunct w:val="0"/>
        <w:autoSpaceDE w:val="0"/>
        <w:autoSpaceDN w:val="0"/>
        <w:adjustRightInd w:val="0"/>
        <w:textAlignment w:val="baseline"/>
      </w:pPr>
    </w:p>
    <w:p w:rsidR="008E25E4" w:rsidRPr="008E25E4" w:rsidRDefault="008E25E4" w:rsidP="00FD719B">
      <w:pPr>
        <w:widowControl/>
        <w:tabs>
          <w:tab w:val="left" w:pos="0"/>
        </w:tabs>
        <w:suppressAutoHyphens/>
        <w:overflowPunct w:val="0"/>
        <w:autoSpaceDE w:val="0"/>
        <w:autoSpaceDN w:val="0"/>
        <w:adjustRightInd w:val="0"/>
        <w:jc w:val="both"/>
        <w:textAlignment w:val="baseline"/>
        <w:rPr>
          <w:b/>
          <w:u w:val="single"/>
        </w:rPr>
      </w:pPr>
      <w:r w:rsidRPr="008E25E4">
        <w:rPr>
          <w:b/>
          <w:u w:val="single"/>
        </w:rPr>
        <w:lastRenderedPageBreak/>
        <w:t>Recordkeeping and Reporting Requirements</w:t>
      </w:r>
    </w:p>
    <w:p w:rsidR="008E25E4" w:rsidRPr="008E25E4" w:rsidRDefault="008E25E4" w:rsidP="00FD719B">
      <w:pPr>
        <w:widowControl/>
        <w:tabs>
          <w:tab w:val="left" w:pos="0"/>
        </w:tabs>
        <w:suppressAutoHyphens/>
        <w:overflowPunct w:val="0"/>
        <w:autoSpaceDE w:val="0"/>
        <w:autoSpaceDN w:val="0"/>
        <w:adjustRightInd w:val="0"/>
        <w:jc w:val="both"/>
        <w:textAlignment w:val="baseline"/>
        <w:rPr>
          <w:b/>
        </w:rPr>
      </w:pPr>
    </w:p>
    <w:p w:rsidR="008E25E4" w:rsidRPr="008E25E4" w:rsidRDefault="008E25E4" w:rsidP="00FD719B">
      <w:pPr>
        <w:widowControl/>
        <w:tabs>
          <w:tab w:val="left" w:pos="0"/>
        </w:tabs>
        <w:suppressAutoHyphens/>
        <w:overflowPunct w:val="0"/>
        <w:autoSpaceDE w:val="0"/>
        <w:autoSpaceDN w:val="0"/>
        <w:adjustRightInd w:val="0"/>
        <w:jc w:val="both"/>
        <w:textAlignment w:val="baseline"/>
      </w:pPr>
      <w:r w:rsidRPr="008E25E4">
        <w:rPr>
          <w:b/>
        </w:rPr>
        <w:t>A.</w:t>
      </w:r>
      <w:r w:rsidR="00FD719B">
        <w:rPr>
          <w:b/>
        </w:rPr>
        <w:t>4</w:t>
      </w:r>
      <w:proofErr w:type="gramStart"/>
      <w:r w:rsidRPr="008E25E4">
        <w:rPr>
          <w:b/>
        </w:rPr>
        <w:t>.</w:t>
      </w:r>
      <w:r w:rsidRPr="008E25E4">
        <w:t xml:space="preserve">  Compliance</w:t>
      </w:r>
      <w:proofErr w:type="gramEnd"/>
      <w:r w:rsidRPr="008E25E4">
        <w:t xml:space="preserve"> with the limitations of Specific Condition No.  A.1. shall be demonstrated through the use of a monthly recordkeeping system.  The recordkeeping system shall contain the following information for each tank and shall be made available to the Environmental Protection Commission of Hillsborough County, state and federal officials upon request.  The records shall be maintained for the most recent five year period.</w:t>
      </w:r>
      <w:r w:rsidR="00FD719B">
        <w:t xml:space="preserve">  </w:t>
      </w:r>
      <w:r w:rsidRPr="008E25E4">
        <w:t>[Rule 62-4.070(3) and 62-213.440(1</w:t>
      </w:r>
      <w:proofErr w:type="gramStart"/>
      <w:r w:rsidRPr="008E25E4">
        <w:t>)(</w:t>
      </w:r>
      <w:proofErr w:type="gramEnd"/>
      <w:r w:rsidRPr="008E25E4">
        <w:t>b)2.b., F.A.C. and Permit Nos. 0570085-024/025-AC]</w:t>
      </w:r>
    </w:p>
    <w:p w:rsidR="008E25E4" w:rsidRPr="008E25E4" w:rsidRDefault="008E25E4" w:rsidP="008E25E4">
      <w:pPr>
        <w:widowControl/>
        <w:tabs>
          <w:tab w:val="left" w:pos="0"/>
        </w:tabs>
        <w:suppressAutoHyphens/>
        <w:overflowPunct w:val="0"/>
        <w:autoSpaceDE w:val="0"/>
        <w:autoSpaceDN w:val="0"/>
        <w:adjustRightInd w:val="0"/>
        <w:textAlignment w:val="baseline"/>
      </w:pP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Month, Year</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Tank Number</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Product(s) stored</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 xml:space="preserve">Active and inactive service dates for each tank </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Each change in product storage for each tank</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Monthly total of each product(s) throughput by tank  (gallons)</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Rolling 12 (twelve) months total of each product(s) by tank (gallons)</w:t>
      </w:r>
    </w:p>
    <w:p w:rsidR="008E25E4" w:rsidRDefault="008E25E4" w:rsidP="00B5285E">
      <w:pPr>
        <w:widowControl/>
        <w:numPr>
          <w:ilvl w:val="0"/>
          <w:numId w:val="43"/>
        </w:numPr>
        <w:tabs>
          <w:tab w:val="left" w:pos="0"/>
        </w:tabs>
        <w:suppressAutoHyphens/>
        <w:overflowPunct w:val="0"/>
        <w:autoSpaceDE w:val="0"/>
        <w:autoSpaceDN w:val="0"/>
        <w:adjustRightInd w:val="0"/>
        <w:textAlignment w:val="baseline"/>
      </w:pPr>
      <w:r w:rsidRPr="008E25E4">
        <w:t>Monthly and rolling 12 (twelve) months total for VOC emissions for EU 00</w:t>
      </w:r>
      <w:r w:rsidR="00FD719B">
        <w:t>8</w:t>
      </w:r>
    </w:p>
    <w:p w:rsidR="00FD719B" w:rsidRDefault="00FD719B" w:rsidP="00FD719B">
      <w:pPr>
        <w:widowControl/>
        <w:tabs>
          <w:tab w:val="left" w:pos="0"/>
        </w:tabs>
        <w:suppressAutoHyphens/>
        <w:overflowPunct w:val="0"/>
        <w:autoSpaceDE w:val="0"/>
        <w:autoSpaceDN w:val="0"/>
        <w:adjustRightInd w:val="0"/>
        <w:ind w:left="1080"/>
        <w:textAlignment w:val="baseline"/>
      </w:pPr>
    </w:p>
    <w:p w:rsidR="008E25E4" w:rsidRPr="008E25E4" w:rsidRDefault="008E25E4" w:rsidP="008E25E4">
      <w:pPr>
        <w:widowControl/>
        <w:tabs>
          <w:tab w:val="left" w:pos="0"/>
        </w:tabs>
        <w:suppressAutoHyphens/>
        <w:overflowPunct w:val="0"/>
        <w:autoSpaceDE w:val="0"/>
        <w:autoSpaceDN w:val="0"/>
        <w:adjustRightInd w:val="0"/>
        <w:textAlignment w:val="baseline"/>
      </w:pPr>
      <w:r w:rsidRPr="008E25E4">
        <w:rPr>
          <w:b/>
        </w:rPr>
        <w:t>A.</w:t>
      </w:r>
      <w:r w:rsidR="00FD719B">
        <w:rPr>
          <w:b/>
        </w:rPr>
        <w:t>5</w:t>
      </w:r>
      <w:r w:rsidRPr="008E25E4">
        <w:rPr>
          <w:b/>
        </w:rPr>
        <w:t>.</w:t>
      </w:r>
      <w:r w:rsidRPr="008E25E4">
        <w:rPr>
          <w:b/>
        </w:rPr>
        <w:tab/>
      </w:r>
      <w:r w:rsidRPr="008E25E4">
        <w:t xml:space="preserve">The </w:t>
      </w:r>
      <w:proofErr w:type="spellStart"/>
      <w:r w:rsidRPr="008E25E4">
        <w:t>permittee</w:t>
      </w:r>
      <w:proofErr w:type="spellEnd"/>
      <w:r w:rsidRPr="008E25E4">
        <w:t xml:space="preserve"> shall promptly notify (by telephone, e-mail, or fax) the Environmental Protection Commission of Hillsborough County of any abnormal event which occurs at the facility.  Within thirty (30) days of this notification report, the </w:t>
      </w:r>
      <w:proofErr w:type="spellStart"/>
      <w:r w:rsidRPr="008E25E4">
        <w:t>permittee</w:t>
      </w:r>
      <w:proofErr w:type="spellEnd"/>
      <w:r w:rsidRPr="008E25E4">
        <w:t xml:space="preserve"> shall submit a written report detailing the following:  [Rule 62-4.070(3), F.A.C.]</w:t>
      </w:r>
    </w:p>
    <w:p w:rsidR="008E25E4" w:rsidRPr="008E25E4" w:rsidRDefault="008E25E4" w:rsidP="008E25E4">
      <w:pPr>
        <w:widowControl/>
        <w:tabs>
          <w:tab w:val="left" w:pos="0"/>
        </w:tabs>
        <w:suppressAutoHyphens/>
        <w:overflowPunct w:val="0"/>
        <w:autoSpaceDE w:val="0"/>
        <w:autoSpaceDN w:val="0"/>
        <w:adjustRightInd w:val="0"/>
        <w:textAlignment w:val="baseline"/>
      </w:pP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Tank Identification Number</w:t>
      </w: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The Abnormal Event</w:t>
      </w: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Corrective Action Taken</w:t>
      </w:r>
    </w:p>
    <w:p w:rsidR="008E25E4" w:rsidRPr="008E25E4" w:rsidRDefault="008E25E4" w:rsidP="008E25E4">
      <w:pPr>
        <w:widowControl/>
        <w:tabs>
          <w:tab w:val="left" w:pos="0"/>
        </w:tabs>
        <w:suppressAutoHyphens/>
        <w:overflowPunct w:val="0"/>
        <w:autoSpaceDE w:val="0"/>
        <w:autoSpaceDN w:val="0"/>
        <w:adjustRightInd w:val="0"/>
        <w:textAlignment w:val="baseline"/>
        <w:rPr>
          <w:b/>
        </w:rPr>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Pr="007D29C4" w:rsidRDefault="008E25E4" w:rsidP="00B5285E">
      <w:pPr>
        <w:widowControl/>
        <w:tabs>
          <w:tab w:val="left" w:pos="0"/>
        </w:tabs>
        <w:suppressAutoHyphens/>
        <w:overflowPunct w:val="0"/>
        <w:autoSpaceDE w:val="0"/>
        <w:autoSpaceDN w:val="0"/>
        <w:adjustRightInd w:val="0"/>
        <w:textAlignment w:val="baseline"/>
      </w:pPr>
    </w:p>
    <w:p w:rsidR="00472649" w:rsidRPr="00E30FF2" w:rsidRDefault="00F11F40" w:rsidP="00F11F40">
      <w:pPr>
        <w:jc w:val="both"/>
        <w:rPr>
          <w:spacing w:val="-3"/>
        </w:rPr>
      </w:pPr>
      <w:r>
        <w:rPr>
          <w:spacing w:val="-3"/>
        </w:rPr>
        <w:tab/>
      </w:r>
      <w:r>
        <w:rPr>
          <w:spacing w:val="-3"/>
        </w:rPr>
        <w:tab/>
      </w:r>
      <w:r>
        <w:rPr>
          <w:spacing w:val="-3"/>
        </w:rPr>
        <w:tab/>
      </w:r>
      <w:r>
        <w:rPr>
          <w:spacing w:val="-3"/>
        </w:rPr>
        <w:tab/>
      </w:r>
      <w:r w:rsidR="0069653C">
        <w:rPr>
          <w:spacing w:val="-3"/>
        </w:rPr>
        <w:tab/>
      </w:r>
      <w:r>
        <w:rPr>
          <w:spacing w:val="-3"/>
        </w:rPr>
        <w:t xml:space="preserve">       </w:t>
      </w:r>
      <w:r w:rsidR="00472649" w:rsidRPr="00E30FF2">
        <w:rPr>
          <w:spacing w:val="-3"/>
        </w:rPr>
        <w:t>ENVIRONMENTAL PROTECTION COMMISSION</w:t>
      </w: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9C1B75" w:rsidRDefault="009C1B75"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A3F51" w:rsidRDefault="005A3F51"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6A4B" w:rsidRPr="00E30FF2" w:rsidRDefault="00416A4B"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Richard D. Garrity, Ph.D.</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Executive Director</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E214DA">
          <w:headerReference w:type="default" r:id="rId14"/>
          <w:footerReference w:type="default" r:id="rId15"/>
          <w:endnotePr>
            <w:numFmt w:val="decimal"/>
          </w:endnotePr>
          <w:pgSz w:w="12240" w:h="15840"/>
          <w:pgMar w:top="1440" w:right="1080" w:bottom="1440" w:left="1080" w:header="1440" w:footer="1440" w:gutter="0"/>
          <w:pgNumType w:start="3"/>
          <w:cols w:space="720"/>
          <w:noEndnote/>
        </w:sect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472649" w:rsidRPr="00E30FF2" w:rsidRDefault="00472649" w:rsidP="002F100D">
      <w:pPr>
        <w:tabs>
          <w:tab w:val="left" w:pos="-720"/>
          <w:tab w:val="left"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firstLine="18"/>
        <w:jc w:val="both"/>
        <w:rPr>
          <w:b/>
          <w:spacing w:val="-3"/>
        </w:rPr>
      </w:pPr>
    </w:p>
    <w:sectPr w:rsidR="00472649" w:rsidRPr="00E30FF2" w:rsidSect="00065326">
      <w:headerReference w:type="default" r:id="rId16"/>
      <w:footerReference w:type="default" r:id="rId17"/>
      <w:endnotePr>
        <w:numFmt w:val="decimal"/>
      </w:endnotePr>
      <w:pgSz w:w="12240" w:h="15840"/>
      <w:pgMar w:top="1440" w:right="1080" w:bottom="1440" w:left="1080" w:header="1440" w:footer="14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4D" w:rsidRDefault="00CF5E4D">
      <w:pPr>
        <w:spacing w:line="20" w:lineRule="exact"/>
      </w:pPr>
    </w:p>
  </w:endnote>
  <w:endnote w:type="continuationSeparator" w:id="0">
    <w:p w:rsidR="00CF5E4D" w:rsidRDefault="00CF5E4D">
      <w:r>
        <w:t xml:space="preserve"> </w:t>
      </w:r>
    </w:p>
  </w:endnote>
  <w:endnote w:type="continuationNotice" w:id="1">
    <w:p w:rsidR="00CF5E4D" w:rsidRDefault="00CF5E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B265BC" w:rsidRDefault="00B265BC" w:rsidP="00E214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D04D38">
      <w:rPr>
        <w:noProof/>
        <w:spacing w:val="-3"/>
      </w:rPr>
      <w:t>2</w:t>
    </w:r>
    <w:r w:rsidRPr="00D604D4">
      <w:rPr>
        <w:spacing w:val="-3"/>
      </w:rPr>
      <w:fldChar w:fldCharType="end"/>
    </w:r>
    <w:r w:rsidRPr="00D604D4">
      <w:rPr>
        <w:spacing w:val="-3"/>
      </w:rPr>
      <w:t xml:space="preserve"> of </w:t>
    </w:r>
    <w:r>
      <w:rPr>
        <w:spacing w:val="-3"/>
      </w:rPr>
      <w:t>8</w:t>
    </w: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spacing w:before="140" w:line="100" w:lineRule="exact"/>
      <w:rPr>
        <w:sz w:val="10"/>
      </w:rPr>
    </w:pP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D04D38">
      <w:rPr>
        <w:noProof/>
        <w:spacing w:val="-3"/>
      </w:rPr>
      <w:t>8</w:t>
    </w:r>
    <w:r w:rsidRPr="00D604D4">
      <w:rPr>
        <w:spacing w:val="-3"/>
      </w:rPr>
      <w:fldChar w:fldCharType="end"/>
    </w:r>
    <w:r w:rsidRPr="00D604D4">
      <w:rPr>
        <w:spacing w:val="-3"/>
      </w:rPr>
      <w:t xml:space="preserve"> of </w:t>
    </w:r>
    <w:r>
      <w:rPr>
        <w:spacing w:val="-3"/>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spacing w:before="140" w:line="100" w:lineRule="exact"/>
      <w:rPr>
        <w:sz w:val="10"/>
      </w:rPr>
    </w:pP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4D" w:rsidRDefault="00CF5E4D">
      <w:r>
        <w:separator/>
      </w:r>
    </w:p>
  </w:footnote>
  <w:footnote w:type="continuationSeparator" w:id="0">
    <w:p w:rsidR="00CF5E4D" w:rsidRDefault="00CF5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Pr="00864987" w:rsidRDefault="00B265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spacing w:val="-3"/>
      </w:rPr>
    </w:pPr>
    <w:r>
      <w:rPr>
        <w:spacing w:val="-3"/>
      </w:rPr>
      <w:t xml:space="preserve">PERMITTEE:                </w:t>
    </w:r>
    <w:r>
      <w:rPr>
        <w:spacing w:val="-3"/>
      </w:rPr>
      <w:tab/>
    </w:r>
    <w:r>
      <w:rPr>
        <w:spacing w:val="-3"/>
      </w:rPr>
      <w:tab/>
    </w:r>
    <w:r>
      <w:rPr>
        <w:spacing w:val="-3"/>
      </w:rPr>
      <w:tab/>
      <w:t xml:space="preserve">             PERMIT/CERTIFICATION No.: 0570085-028-AC</w:t>
    </w:r>
  </w:p>
  <w:p w:rsidR="00B265BC" w:rsidRDefault="00B265BC" w:rsidP="00024728">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Kinder Morgan/Central Florida Pipeline, LLC</w:t>
    </w:r>
    <w:r>
      <w:rPr>
        <w:spacing w:val="-3"/>
      </w:rPr>
      <w:t xml:space="preserve">          PROJECT: Additive Tank No. A-12</w:t>
    </w: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spacing w:val="-3"/>
      </w:rPr>
    </w:pPr>
    <w:r>
      <w:rPr>
        <w:spacing w:val="-3"/>
      </w:rPr>
      <w:t>SPECIFIC CONDITIONS:</w:t>
    </w:r>
  </w:p>
  <w:p w:rsidR="00B265BC" w:rsidRDefault="00B265BC">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680"/>
    <w:multiLevelType w:val="singleLevel"/>
    <w:tmpl w:val="28046CAA"/>
    <w:lvl w:ilvl="0">
      <w:start w:val="2"/>
      <w:numFmt w:val="upperLetter"/>
      <w:lvlText w:val="%1) "/>
      <w:lvlJc w:val="left"/>
      <w:pPr>
        <w:ind w:left="1080" w:hanging="360"/>
      </w:pPr>
      <w:rPr>
        <w:rFonts w:ascii="Times New Roman" w:hAnsi="Times New Roman" w:cs="Times New Roman" w:hint="default"/>
        <w:b w:val="0"/>
        <w:i w:val="0"/>
        <w:sz w:val="24"/>
        <w:szCs w:val="24"/>
        <w:u w:val="none"/>
      </w:rPr>
    </w:lvl>
  </w:abstractNum>
  <w:abstractNum w:abstractNumId="1">
    <w:nsid w:val="03CF4057"/>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
    <w:nsid w:val="04A4496B"/>
    <w:multiLevelType w:val="hybridMultilevel"/>
    <w:tmpl w:val="F84C2E6E"/>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FF5E5B"/>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4">
    <w:nsid w:val="0C4B387D"/>
    <w:multiLevelType w:val="hybridMultilevel"/>
    <w:tmpl w:val="89588108"/>
    <w:lvl w:ilvl="0" w:tplc="8BCC9A6E">
      <w:start w:val="20"/>
      <w:numFmt w:val="decimal"/>
      <w:lvlText w:val="FW%1.  "/>
      <w:lvlJc w:val="left"/>
      <w:pPr>
        <w:ind w:left="360" w:hanging="360"/>
      </w:pPr>
      <w:rPr>
        <w:rFonts w:ascii="Times New Roman" w:hAnsi="Times New Roman" w:cs="Times New Roman" w:hint="default"/>
        <w:b/>
        <w:i w:val="0"/>
        <w:sz w:val="24"/>
        <w:szCs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0D6F0BC6"/>
    <w:multiLevelType w:val="singleLevel"/>
    <w:tmpl w:val="E380506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6">
    <w:nsid w:val="0FF31552"/>
    <w:multiLevelType w:val="singleLevel"/>
    <w:tmpl w:val="087018CE"/>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7">
    <w:nsid w:val="141D46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8">
    <w:nsid w:val="15E65951"/>
    <w:multiLevelType w:val="hybridMultilevel"/>
    <w:tmpl w:val="47E8145A"/>
    <w:lvl w:ilvl="0" w:tplc="2C6EC4BE">
      <w:start w:val="1"/>
      <w:numFmt w:val="upperLetter"/>
      <w:lvlText w:val="%1) "/>
      <w:lvlJc w:val="left"/>
      <w:pPr>
        <w:tabs>
          <w:tab w:val="num" w:pos="720"/>
        </w:tabs>
        <w:ind w:left="1080" w:hanging="360"/>
      </w:pPr>
      <w:rPr>
        <w:rFonts w:ascii="Times New Roman" w:hAnsi="Times New Roman" w:hint="default"/>
        <w:b w:val="0"/>
        <w:i w:val="0"/>
        <w:sz w:val="24"/>
        <w:szCs w:val="24"/>
        <w:u w:val="none"/>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nsid w:val="1629670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0">
    <w:nsid w:val="19E51B55"/>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1">
    <w:nsid w:val="1A6424CF"/>
    <w:multiLevelType w:val="hybridMultilevel"/>
    <w:tmpl w:val="7A80F088"/>
    <w:lvl w:ilvl="0" w:tplc="FDB6FA4A">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8B085610">
      <w:start w:val="1"/>
      <w:numFmt w:val="upperLetter"/>
      <w:lvlText w:val="%2)"/>
      <w:lvlJc w:val="left"/>
      <w:pPr>
        <w:tabs>
          <w:tab w:val="num" w:pos="810"/>
        </w:tabs>
        <w:ind w:left="810"/>
      </w:pPr>
      <w:rPr>
        <w:rFonts w:cs="Times New Roman" w:hint="default"/>
        <w:b w:val="0"/>
        <w:i w:val="0"/>
        <w:sz w:val="24"/>
        <w:u w:val="none"/>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1BA95A78"/>
    <w:multiLevelType w:val="singleLevel"/>
    <w:tmpl w:val="0284DD80"/>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13">
    <w:nsid w:val="1C04031D"/>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14">
    <w:nsid w:val="213A6C95"/>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5">
    <w:nsid w:val="216A0F2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6">
    <w:nsid w:val="24436A1C"/>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7">
    <w:nsid w:val="26E67F2B"/>
    <w:multiLevelType w:val="singleLevel"/>
    <w:tmpl w:val="0409001B"/>
    <w:lvl w:ilvl="0">
      <w:start w:val="1"/>
      <w:numFmt w:val="lowerRoman"/>
      <w:lvlText w:val="%1."/>
      <w:lvlJc w:val="right"/>
      <w:pPr>
        <w:ind w:left="1350" w:hanging="360"/>
      </w:pPr>
      <w:rPr>
        <w:rFonts w:hint="default"/>
        <w:b w:val="0"/>
        <w:i w:val="0"/>
        <w:sz w:val="22"/>
        <w:u w:val="none"/>
      </w:rPr>
    </w:lvl>
  </w:abstractNum>
  <w:abstractNum w:abstractNumId="18">
    <w:nsid w:val="2F737D3F"/>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9">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391E0155"/>
    <w:multiLevelType w:val="hybridMultilevel"/>
    <w:tmpl w:val="28188B8A"/>
    <w:lvl w:ilvl="0" w:tplc="15A84A56">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CA1557"/>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2">
    <w:nsid w:val="3E1D1483"/>
    <w:multiLevelType w:val="hybridMultilevel"/>
    <w:tmpl w:val="459A847C"/>
    <w:lvl w:ilvl="0" w:tplc="3D762332">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8506992"/>
    <w:multiLevelType w:val="hybridMultilevel"/>
    <w:tmpl w:val="A37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4D6F604E"/>
    <w:multiLevelType w:val="singleLevel"/>
    <w:tmpl w:val="83EEE8F2"/>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6">
    <w:nsid w:val="4D876F43"/>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7">
    <w:nsid w:val="4DA32977"/>
    <w:multiLevelType w:val="singleLevel"/>
    <w:tmpl w:val="45E49B1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28">
    <w:nsid w:val="50C444C5"/>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9">
    <w:nsid w:val="524614F7"/>
    <w:multiLevelType w:val="hybridMultilevel"/>
    <w:tmpl w:val="C1323D72"/>
    <w:lvl w:ilvl="0" w:tplc="0409001B">
      <w:start w:val="1"/>
      <w:numFmt w:val="lowerRoman"/>
      <w:lvlText w:val="%1."/>
      <w:lvlJc w:val="right"/>
      <w:pPr>
        <w:tabs>
          <w:tab w:val="num" w:pos="1080"/>
        </w:tabs>
        <w:ind w:left="1440" w:hanging="360"/>
      </w:pPr>
      <w:rPr>
        <w:rFonts w:hint="default"/>
        <w:b w:val="0"/>
        <w:i w:val="0"/>
        <w:sz w:val="24"/>
        <w:u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26529B8"/>
    <w:multiLevelType w:val="hybridMultilevel"/>
    <w:tmpl w:val="8988AC0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6B0AF3"/>
    <w:multiLevelType w:val="singleLevel"/>
    <w:tmpl w:val="05E2F91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4F924D3"/>
    <w:multiLevelType w:val="singleLevel"/>
    <w:tmpl w:val="8B085610"/>
    <w:lvl w:ilvl="0">
      <w:start w:val="1"/>
      <w:numFmt w:val="upperLetter"/>
      <w:lvlText w:val="%1)"/>
      <w:lvlJc w:val="left"/>
      <w:pPr>
        <w:ind w:left="1080" w:hanging="360"/>
      </w:pPr>
      <w:rPr>
        <w:rFonts w:cs="Times New Roman" w:hint="default"/>
        <w:b w:val="0"/>
        <w:i w:val="0"/>
        <w:sz w:val="24"/>
        <w:u w:val="none"/>
      </w:rPr>
    </w:lvl>
  </w:abstractNum>
  <w:abstractNum w:abstractNumId="33">
    <w:nsid w:val="59C347B2"/>
    <w:multiLevelType w:val="singleLevel"/>
    <w:tmpl w:val="6C4AB40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34">
    <w:nsid w:val="5A4A12D2"/>
    <w:multiLevelType w:val="hybridMultilevel"/>
    <w:tmpl w:val="CD84E42E"/>
    <w:lvl w:ilvl="0" w:tplc="B54829BA">
      <w:start w:val="1"/>
      <w:numFmt w:val="upperLetter"/>
      <w:lvlText w:val="%1)"/>
      <w:lvlJc w:val="left"/>
      <w:pPr>
        <w:tabs>
          <w:tab w:val="num" w:pos="1455"/>
        </w:tabs>
        <w:ind w:left="1455" w:hanging="735"/>
      </w:pPr>
      <w:rPr>
        <w:rFonts w:cs="Times New Roman" w:hint="default"/>
        <w:b w:val="0"/>
        <w:i w:val="0"/>
        <w:sz w:val="24"/>
        <w:u w:val="none"/>
      </w:rPr>
    </w:lvl>
    <w:lvl w:ilvl="1" w:tplc="65BEBD1A" w:tentative="1">
      <w:start w:val="1"/>
      <w:numFmt w:val="lowerLetter"/>
      <w:lvlText w:val="%2."/>
      <w:lvlJc w:val="left"/>
      <w:pPr>
        <w:tabs>
          <w:tab w:val="num" w:pos="1800"/>
        </w:tabs>
        <w:ind w:left="1800" w:hanging="360"/>
      </w:pPr>
      <w:rPr>
        <w:rFonts w:cs="Times New Roman"/>
      </w:rPr>
    </w:lvl>
    <w:lvl w:ilvl="2" w:tplc="46B4B976" w:tentative="1">
      <w:start w:val="1"/>
      <w:numFmt w:val="lowerRoman"/>
      <w:lvlText w:val="%3."/>
      <w:lvlJc w:val="right"/>
      <w:pPr>
        <w:tabs>
          <w:tab w:val="num" w:pos="2520"/>
        </w:tabs>
        <w:ind w:left="2520" w:hanging="180"/>
      </w:pPr>
      <w:rPr>
        <w:rFonts w:cs="Times New Roman"/>
      </w:rPr>
    </w:lvl>
    <w:lvl w:ilvl="3" w:tplc="7BE8EA50" w:tentative="1">
      <w:start w:val="1"/>
      <w:numFmt w:val="decimal"/>
      <w:lvlText w:val="%4."/>
      <w:lvlJc w:val="left"/>
      <w:pPr>
        <w:tabs>
          <w:tab w:val="num" w:pos="3240"/>
        </w:tabs>
        <w:ind w:left="3240" w:hanging="360"/>
      </w:pPr>
      <w:rPr>
        <w:rFonts w:cs="Times New Roman"/>
      </w:rPr>
    </w:lvl>
    <w:lvl w:ilvl="4" w:tplc="91364AE4" w:tentative="1">
      <w:start w:val="1"/>
      <w:numFmt w:val="lowerLetter"/>
      <w:lvlText w:val="%5."/>
      <w:lvlJc w:val="left"/>
      <w:pPr>
        <w:tabs>
          <w:tab w:val="num" w:pos="3960"/>
        </w:tabs>
        <w:ind w:left="3960" w:hanging="360"/>
      </w:pPr>
      <w:rPr>
        <w:rFonts w:cs="Times New Roman"/>
      </w:rPr>
    </w:lvl>
    <w:lvl w:ilvl="5" w:tplc="903820EE" w:tentative="1">
      <w:start w:val="1"/>
      <w:numFmt w:val="lowerRoman"/>
      <w:lvlText w:val="%6."/>
      <w:lvlJc w:val="right"/>
      <w:pPr>
        <w:tabs>
          <w:tab w:val="num" w:pos="4680"/>
        </w:tabs>
        <w:ind w:left="4680" w:hanging="180"/>
      </w:pPr>
      <w:rPr>
        <w:rFonts w:cs="Times New Roman"/>
      </w:rPr>
    </w:lvl>
    <w:lvl w:ilvl="6" w:tplc="B95ECD78" w:tentative="1">
      <w:start w:val="1"/>
      <w:numFmt w:val="decimal"/>
      <w:lvlText w:val="%7."/>
      <w:lvlJc w:val="left"/>
      <w:pPr>
        <w:tabs>
          <w:tab w:val="num" w:pos="5400"/>
        </w:tabs>
        <w:ind w:left="5400" w:hanging="360"/>
      </w:pPr>
      <w:rPr>
        <w:rFonts w:cs="Times New Roman"/>
      </w:rPr>
    </w:lvl>
    <w:lvl w:ilvl="7" w:tplc="2278BA58" w:tentative="1">
      <w:start w:val="1"/>
      <w:numFmt w:val="lowerLetter"/>
      <w:lvlText w:val="%8."/>
      <w:lvlJc w:val="left"/>
      <w:pPr>
        <w:tabs>
          <w:tab w:val="num" w:pos="6120"/>
        </w:tabs>
        <w:ind w:left="6120" w:hanging="360"/>
      </w:pPr>
      <w:rPr>
        <w:rFonts w:cs="Times New Roman"/>
      </w:rPr>
    </w:lvl>
    <w:lvl w:ilvl="8" w:tplc="67A20956" w:tentative="1">
      <w:start w:val="1"/>
      <w:numFmt w:val="lowerRoman"/>
      <w:lvlText w:val="%9."/>
      <w:lvlJc w:val="right"/>
      <w:pPr>
        <w:tabs>
          <w:tab w:val="num" w:pos="6840"/>
        </w:tabs>
        <w:ind w:left="6840" w:hanging="180"/>
      </w:pPr>
      <w:rPr>
        <w:rFonts w:cs="Times New Roman"/>
      </w:rPr>
    </w:lvl>
  </w:abstractNum>
  <w:abstractNum w:abstractNumId="35">
    <w:nsid w:val="5B422E7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6">
    <w:nsid w:val="5D610D71"/>
    <w:multiLevelType w:val="singleLevel"/>
    <w:tmpl w:val="B3B0ED30"/>
    <w:lvl w:ilvl="0">
      <w:start w:val="1"/>
      <w:numFmt w:val="lowerLetter"/>
      <w:lvlText w:val="%1) "/>
      <w:legacy w:legacy="1" w:legacySpace="0" w:legacyIndent="360"/>
      <w:lvlJc w:val="left"/>
      <w:pPr>
        <w:ind w:left="2160" w:hanging="360"/>
      </w:pPr>
      <w:rPr>
        <w:rFonts w:ascii="Times New Roman" w:hAnsi="Times New Roman" w:cs="Times New Roman" w:hint="default"/>
        <w:b w:val="0"/>
        <w:i w:val="0"/>
        <w:sz w:val="24"/>
        <w:u w:val="none"/>
      </w:rPr>
    </w:lvl>
  </w:abstractNum>
  <w:abstractNum w:abstractNumId="37">
    <w:nsid w:val="65094F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8">
    <w:nsid w:val="65C33762"/>
    <w:multiLevelType w:val="hybridMultilevel"/>
    <w:tmpl w:val="C02031AA"/>
    <w:lvl w:ilvl="0" w:tplc="653626C6">
      <w:start w:val="4"/>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8E77C7"/>
    <w:multiLevelType w:val="hybridMultilevel"/>
    <w:tmpl w:val="C2F02DF0"/>
    <w:lvl w:ilvl="0" w:tplc="856E6666">
      <w:start w:val="1"/>
      <w:numFmt w:val="upperLetter"/>
      <w:lvlText w:val="%1) "/>
      <w:lvlJc w:val="left"/>
      <w:pPr>
        <w:tabs>
          <w:tab w:val="num" w:pos="-36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0">
    <w:nsid w:val="67D5259A"/>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41">
    <w:nsid w:val="680F55BD"/>
    <w:multiLevelType w:val="hybridMultilevel"/>
    <w:tmpl w:val="D5AA77D0"/>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7402333"/>
    <w:multiLevelType w:val="hybridMultilevel"/>
    <w:tmpl w:val="4A8C2EF8"/>
    <w:lvl w:ilvl="0" w:tplc="17EE4EE0">
      <w:start w:val="1"/>
      <w:numFmt w:val="decimal"/>
      <w:lvlText w:val="FW%1.  "/>
      <w:lvlJc w:val="left"/>
      <w:pPr>
        <w:ind w:left="360" w:hanging="360"/>
      </w:pPr>
      <w:rPr>
        <w:rFonts w:ascii="Times New Roman" w:hAnsi="Times New Roman" w:cs="Times New Roman" w:hint="default"/>
        <w:b/>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7A82D8E"/>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44">
    <w:nsid w:val="7D626166"/>
    <w:multiLevelType w:val="hybridMultilevel"/>
    <w:tmpl w:val="A7AAA3B6"/>
    <w:lvl w:ilvl="0" w:tplc="F8184FCA">
      <w:start w:val="1"/>
      <w:numFmt w:val="upperLetter"/>
      <w:lvlText w:val="%1) "/>
      <w:lvlJc w:val="left"/>
      <w:pPr>
        <w:ind w:left="1080" w:hanging="360"/>
      </w:pPr>
      <w:rPr>
        <w:rFonts w:ascii="Times New Roman" w:hAnsi="Times New Roman" w:hint="default"/>
        <w:b w:val="0"/>
        <w:i w:val="0"/>
        <w:sz w:val="24"/>
        <w:szCs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5"/>
  </w:num>
  <w:num w:numId="3">
    <w:abstractNumId w:val="24"/>
  </w:num>
  <w:num w:numId="4">
    <w:abstractNumId w:val="23"/>
  </w:num>
  <w:num w:numId="5">
    <w:abstractNumId w:val="19"/>
  </w:num>
  <w:num w:numId="6">
    <w:abstractNumId w:val="27"/>
  </w:num>
  <w:num w:numId="7">
    <w:abstractNumId w:val="21"/>
  </w:num>
  <w:num w:numId="8">
    <w:abstractNumId w:val="3"/>
  </w:num>
  <w:num w:numId="9">
    <w:abstractNumId w:val="6"/>
  </w:num>
  <w:num w:numId="10">
    <w:abstractNumId w:val="17"/>
  </w:num>
  <w:num w:numId="11">
    <w:abstractNumId w:val="28"/>
  </w:num>
  <w:num w:numId="12">
    <w:abstractNumId w:val="7"/>
  </w:num>
  <w:num w:numId="13">
    <w:abstractNumId w:val="43"/>
    <w:lvlOverride w:ilvl="0">
      <w:lvl w:ilvl="0">
        <w:start w:val="1"/>
        <w:numFmt w:val="lowerRoman"/>
        <w:lvlText w:val="%1."/>
        <w:lvlJc w:val="right"/>
        <w:pPr>
          <w:ind w:left="1440" w:hanging="360"/>
        </w:pPr>
      </w:lvl>
    </w:lvlOverride>
  </w:num>
  <w:num w:numId="14">
    <w:abstractNumId w:val="25"/>
  </w:num>
  <w:num w:numId="15">
    <w:abstractNumId w:val="35"/>
  </w:num>
  <w:num w:numId="16">
    <w:abstractNumId w:val="35"/>
    <w:lvlOverride w:ilvl="0">
      <w:lvl w:ilvl="0">
        <w:start w:val="1"/>
        <w:numFmt w:val="upperLetter"/>
        <w:lvlText w:val="%1) "/>
        <w:lvlJc w:val="left"/>
        <w:pPr>
          <w:ind w:left="720" w:hanging="360"/>
        </w:pPr>
        <w:rPr>
          <w:rFonts w:ascii="Times New Roman" w:hAnsi="Times New Roman" w:cs="Times New Roman" w:hint="default"/>
          <w:b w:val="0"/>
          <w:i w:val="0"/>
          <w:sz w:val="24"/>
          <w:u w:val="none"/>
        </w:rPr>
      </w:lvl>
    </w:lvlOverride>
  </w:num>
  <w:num w:numId="17">
    <w:abstractNumId w:val="37"/>
  </w:num>
  <w:num w:numId="18">
    <w:abstractNumId w:val="12"/>
  </w:num>
  <w:num w:numId="19">
    <w:abstractNumId w:val="33"/>
  </w:num>
  <w:num w:numId="20">
    <w:abstractNumId w:val="40"/>
  </w:num>
  <w:num w:numId="21">
    <w:abstractNumId w:val="36"/>
  </w:num>
  <w:num w:numId="22">
    <w:abstractNumId w:val="1"/>
  </w:num>
  <w:num w:numId="23">
    <w:abstractNumId w:val="13"/>
  </w:num>
  <w:num w:numId="24">
    <w:abstractNumId w:val="26"/>
  </w:num>
  <w:num w:numId="25">
    <w:abstractNumId w:val="29"/>
  </w:num>
  <w:num w:numId="26">
    <w:abstractNumId w:val="2"/>
  </w:num>
  <w:num w:numId="27">
    <w:abstractNumId w:val="38"/>
  </w:num>
  <w:num w:numId="28">
    <w:abstractNumId w:val="11"/>
  </w:num>
  <w:num w:numId="29">
    <w:abstractNumId w:val="42"/>
  </w:num>
  <w:num w:numId="30">
    <w:abstractNumId w:val="15"/>
  </w:num>
  <w:num w:numId="31">
    <w:abstractNumId w:val="9"/>
  </w:num>
  <w:num w:numId="32">
    <w:abstractNumId w:val="30"/>
  </w:num>
  <w:num w:numId="33">
    <w:abstractNumId w:val="41"/>
  </w:num>
  <w:num w:numId="34">
    <w:abstractNumId w:val="44"/>
  </w:num>
  <w:num w:numId="35">
    <w:abstractNumId w:val="34"/>
  </w:num>
  <w:num w:numId="36">
    <w:abstractNumId w:val="14"/>
  </w:num>
  <w:num w:numId="37">
    <w:abstractNumId w:val="10"/>
  </w:num>
  <w:num w:numId="38">
    <w:abstractNumId w:val="32"/>
  </w:num>
  <w:num w:numId="39">
    <w:abstractNumId w:val="18"/>
  </w:num>
  <w:num w:numId="40">
    <w:abstractNumId w:val="16"/>
  </w:num>
  <w:num w:numId="41">
    <w:abstractNumId w:val="8"/>
  </w:num>
  <w:num w:numId="42">
    <w:abstractNumId w:val="20"/>
  </w:num>
  <w:num w:numId="43">
    <w:abstractNumId w:val="22"/>
  </w:num>
  <w:num w:numId="44">
    <w:abstractNumId w:val="39"/>
  </w:num>
  <w:num w:numId="45">
    <w:abstractNumId w:val="4"/>
  </w:num>
  <w:num w:numId="46">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63"/>
    <w:rsid w:val="0000201F"/>
    <w:rsid w:val="00003C87"/>
    <w:rsid w:val="0000447C"/>
    <w:rsid w:val="00004EE3"/>
    <w:rsid w:val="00006FB8"/>
    <w:rsid w:val="00007D3B"/>
    <w:rsid w:val="00010C94"/>
    <w:rsid w:val="00011B7B"/>
    <w:rsid w:val="00015C51"/>
    <w:rsid w:val="0002056C"/>
    <w:rsid w:val="00021041"/>
    <w:rsid w:val="00023B19"/>
    <w:rsid w:val="00023B5D"/>
    <w:rsid w:val="00024728"/>
    <w:rsid w:val="00027E23"/>
    <w:rsid w:val="00030751"/>
    <w:rsid w:val="000309D7"/>
    <w:rsid w:val="00030CBF"/>
    <w:rsid w:val="00031732"/>
    <w:rsid w:val="00033427"/>
    <w:rsid w:val="00035174"/>
    <w:rsid w:val="00035B0A"/>
    <w:rsid w:val="000360D9"/>
    <w:rsid w:val="000372C8"/>
    <w:rsid w:val="00040276"/>
    <w:rsid w:val="0004052C"/>
    <w:rsid w:val="00040C05"/>
    <w:rsid w:val="00042A0B"/>
    <w:rsid w:val="00043877"/>
    <w:rsid w:val="000442A7"/>
    <w:rsid w:val="000444C3"/>
    <w:rsid w:val="000454FE"/>
    <w:rsid w:val="00046D5D"/>
    <w:rsid w:val="000511AF"/>
    <w:rsid w:val="00054CD0"/>
    <w:rsid w:val="00054FB8"/>
    <w:rsid w:val="00056446"/>
    <w:rsid w:val="00056CBC"/>
    <w:rsid w:val="00057377"/>
    <w:rsid w:val="00060D51"/>
    <w:rsid w:val="00061993"/>
    <w:rsid w:val="00065326"/>
    <w:rsid w:val="00067CFE"/>
    <w:rsid w:val="00070976"/>
    <w:rsid w:val="00070D1A"/>
    <w:rsid w:val="0007126D"/>
    <w:rsid w:val="00072F43"/>
    <w:rsid w:val="0007461F"/>
    <w:rsid w:val="0007731C"/>
    <w:rsid w:val="00081C0C"/>
    <w:rsid w:val="000823CC"/>
    <w:rsid w:val="00083453"/>
    <w:rsid w:val="000834C1"/>
    <w:rsid w:val="00083EFD"/>
    <w:rsid w:val="00085C9C"/>
    <w:rsid w:val="00086403"/>
    <w:rsid w:val="00086439"/>
    <w:rsid w:val="00091388"/>
    <w:rsid w:val="00091392"/>
    <w:rsid w:val="0009152B"/>
    <w:rsid w:val="00092725"/>
    <w:rsid w:val="0009370C"/>
    <w:rsid w:val="00095850"/>
    <w:rsid w:val="0009616E"/>
    <w:rsid w:val="000971D6"/>
    <w:rsid w:val="000A49C5"/>
    <w:rsid w:val="000A5316"/>
    <w:rsid w:val="000A680C"/>
    <w:rsid w:val="000A6919"/>
    <w:rsid w:val="000A7ED7"/>
    <w:rsid w:val="000B2159"/>
    <w:rsid w:val="000B2857"/>
    <w:rsid w:val="000B2B86"/>
    <w:rsid w:val="000B49D5"/>
    <w:rsid w:val="000B711E"/>
    <w:rsid w:val="000C24F4"/>
    <w:rsid w:val="000C423C"/>
    <w:rsid w:val="000C44FD"/>
    <w:rsid w:val="000C5912"/>
    <w:rsid w:val="000C7812"/>
    <w:rsid w:val="000C7BAC"/>
    <w:rsid w:val="000D0271"/>
    <w:rsid w:val="000D1B7B"/>
    <w:rsid w:val="000D33C9"/>
    <w:rsid w:val="000D5952"/>
    <w:rsid w:val="000E1B10"/>
    <w:rsid w:val="000E2442"/>
    <w:rsid w:val="000E2D88"/>
    <w:rsid w:val="000E32E2"/>
    <w:rsid w:val="000E7202"/>
    <w:rsid w:val="000F06D6"/>
    <w:rsid w:val="000F0C97"/>
    <w:rsid w:val="000F1563"/>
    <w:rsid w:val="000F1C20"/>
    <w:rsid w:val="000F3317"/>
    <w:rsid w:val="000F3BC4"/>
    <w:rsid w:val="000F476E"/>
    <w:rsid w:val="000F4846"/>
    <w:rsid w:val="000F4B73"/>
    <w:rsid w:val="000F5DFB"/>
    <w:rsid w:val="0010023D"/>
    <w:rsid w:val="00100A63"/>
    <w:rsid w:val="00100E9B"/>
    <w:rsid w:val="00102C50"/>
    <w:rsid w:val="00104B54"/>
    <w:rsid w:val="00107822"/>
    <w:rsid w:val="001078DD"/>
    <w:rsid w:val="00107BF4"/>
    <w:rsid w:val="00107C6A"/>
    <w:rsid w:val="00110D61"/>
    <w:rsid w:val="00111C0F"/>
    <w:rsid w:val="00112F49"/>
    <w:rsid w:val="00114444"/>
    <w:rsid w:val="001152CD"/>
    <w:rsid w:val="0011669C"/>
    <w:rsid w:val="00116DA8"/>
    <w:rsid w:val="00116F44"/>
    <w:rsid w:val="00117127"/>
    <w:rsid w:val="001202F5"/>
    <w:rsid w:val="00121C41"/>
    <w:rsid w:val="00122584"/>
    <w:rsid w:val="001228D5"/>
    <w:rsid w:val="001237F0"/>
    <w:rsid w:val="0012425C"/>
    <w:rsid w:val="00124732"/>
    <w:rsid w:val="001248B7"/>
    <w:rsid w:val="00124DB0"/>
    <w:rsid w:val="001267F0"/>
    <w:rsid w:val="00130C6E"/>
    <w:rsid w:val="00130FA3"/>
    <w:rsid w:val="00132C1C"/>
    <w:rsid w:val="0013300F"/>
    <w:rsid w:val="0013595A"/>
    <w:rsid w:val="001365C3"/>
    <w:rsid w:val="00137B31"/>
    <w:rsid w:val="00137B61"/>
    <w:rsid w:val="0014015A"/>
    <w:rsid w:val="00140927"/>
    <w:rsid w:val="00141874"/>
    <w:rsid w:val="00141E41"/>
    <w:rsid w:val="0014345B"/>
    <w:rsid w:val="001434F9"/>
    <w:rsid w:val="00144B66"/>
    <w:rsid w:val="00145339"/>
    <w:rsid w:val="0015166E"/>
    <w:rsid w:val="00151A94"/>
    <w:rsid w:val="0015234D"/>
    <w:rsid w:val="00152820"/>
    <w:rsid w:val="00152D13"/>
    <w:rsid w:val="00153AF8"/>
    <w:rsid w:val="00154775"/>
    <w:rsid w:val="00154BC1"/>
    <w:rsid w:val="00155059"/>
    <w:rsid w:val="00155152"/>
    <w:rsid w:val="001554D5"/>
    <w:rsid w:val="00155F9C"/>
    <w:rsid w:val="00156804"/>
    <w:rsid w:val="001636D3"/>
    <w:rsid w:val="0016521C"/>
    <w:rsid w:val="00165EE2"/>
    <w:rsid w:val="0016643E"/>
    <w:rsid w:val="00166454"/>
    <w:rsid w:val="00171A43"/>
    <w:rsid w:val="00171EA7"/>
    <w:rsid w:val="0017339A"/>
    <w:rsid w:val="001742DD"/>
    <w:rsid w:val="00174F4B"/>
    <w:rsid w:val="001754DD"/>
    <w:rsid w:val="0017670C"/>
    <w:rsid w:val="00177DD9"/>
    <w:rsid w:val="0018482E"/>
    <w:rsid w:val="00190768"/>
    <w:rsid w:val="001911AB"/>
    <w:rsid w:val="00193833"/>
    <w:rsid w:val="00193FA9"/>
    <w:rsid w:val="00195EF0"/>
    <w:rsid w:val="001966C1"/>
    <w:rsid w:val="001A0391"/>
    <w:rsid w:val="001A06B3"/>
    <w:rsid w:val="001A0BC6"/>
    <w:rsid w:val="001A2F9E"/>
    <w:rsid w:val="001A35BC"/>
    <w:rsid w:val="001A363E"/>
    <w:rsid w:val="001A41DE"/>
    <w:rsid w:val="001A4222"/>
    <w:rsid w:val="001A4A9D"/>
    <w:rsid w:val="001A4D24"/>
    <w:rsid w:val="001A4E13"/>
    <w:rsid w:val="001A50A6"/>
    <w:rsid w:val="001A60CB"/>
    <w:rsid w:val="001A6131"/>
    <w:rsid w:val="001A6151"/>
    <w:rsid w:val="001A62D7"/>
    <w:rsid w:val="001A6A65"/>
    <w:rsid w:val="001A76E6"/>
    <w:rsid w:val="001A7982"/>
    <w:rsid w:val="001A79EB"/>
    <w:rsid w:val="001A7E0C"/>
    <w:rsid w:val="001B0A2C"/>
    <w:rsid w:val="001B4211"/>
    <w:rsid w:val="001B4238"/>
    <w:rsid w:val="001B45A7"/>
    <w:rsid w:val="001B50E0"/>
    <w:rsid w:val="001B6EE5"/>
    <w:rsid w:val="001B6FE3"/>
    <w:rsid w:val="001B7354"/>
    <w:rsid w:val="001C073A"/>
    <w:rsid w:val="001C1135"/>
    <w:rsid w:val="001C1BA1"/>
    <w:rsid w:val="001C1C77"/>
    <w:rsid w:val="001C2997"/>
    <w:rsid w:val="001D171F"/>
    <w:rsid w:val="001D2648"/>
    <w:rsid w:val="001D537F"/>
    <w:rsid w:val="001D574F"/>
    <w:rsid w:val="001D62F5"/>
    <w:rsid w:val="001D7EBA"/>
    <w:rsid w:val="001E09D8"/>
    <w:rsid w:val="001E299D"/>
    <w:rsid w:val="001E2E97"/>
    <w:rsid w:val="001E2F80"/>
    <w:rsid w:val="001E38A6"/>
    <w:rsid w:val="001E5C3A"/>
    <w:rsid w:val="001E614D"/>
    <w:rsid w:val="001E748C"/>
    <w:rsid w:val="001E7F2E"/>
    <w:rsid w:val="001F08D3"/>
    <w:rsid w:val="001F0F36"/>
    <w:rsid w:val="001F4D7B"/>
    <w:rsid w:val="001F4EEB"/>
    <w:rsid w:val="001F5BB5"/>
    <w:rsid w:val="001F6937"/>
    <w:rsid w:val="001F70DD"/>
    <w:rsid w:val="002017E0"/>
    <w:rsid w:val="0020329B"/>
    <w:rsid w:val="00203412"/>
    <w:rsid w:val="002040B2"/>
    <w:rsid w:val="00204559"/>
    <w:rsid w:val="00206BBA"/>
    <w:rsid w:val="0020748A"/>
    <w:rsid w:val="00207B0B"/>
    <w:rsid w:val="00210683"/>
    <w:rsid w:val="00211D65"/>
    <w:rsid w:val="002201DF"/>
    <w:rsid w:val="00220588"/>
    <w:rsid w:val="00220651"/>
    <w:rsid w:val="0022163F"/>
    <w:rsid w:val="002218F9"/>
    <w:rsid w:val="00223204"/>
    <w:rsid w:val="00223B2E"/>
    <w:rsid w:val="002250A7"/>
    <w:rsid w:val="002272C4"/>
    <w:rsid w:val="002272F9"/>
    <w:rsid w:val="002273F2"/>
    <w:rsid w:val="00230AB0"/>
    <w:rsid w:val="00233959"/>
    <w:rsid w:val="002346E9"/>
    <w:rsid w:val="00234DB8"/>
    <w:rsid w:val="00235132"/>
    <w:rsid w:val="00235245"/>
    <w:rsid w:val="0023661D"/>
    <w:rsid w:val="00237778"/>
    <w:rsid w:val="0024348F"/>
    <w:rsid w:val="0024543B"/>
    <w:rsid w:val="002478F1"/>
    <w:rsid w:val="00250F76"/>
    <w:rsid w:val="00252833"/>
    <w:rsid w:val="00254FDA"/>
    <w:rsid w:val="00255742"/>
    <w:rsid w:val="00255D77"/>
    <w:rsid w:val="00256185"/>
    <w:rsid w:val="00261F38"/>
    <w:rsid w:val="002636B1"/>
    <w:rsid w:val="00264A0D"/>
    <w:rsid w:val="00264F39"/>
    <w:rsid w:val="0026534B"/>
    <w:rsid w:val="002655B6"/>
    <w:rsid w:val="00267877"/>
    <w:rsid w:val="0027018A"/>
    <w:rsid w:val="00270C50"/>
    <w:rsid w:val="00271943"/>
    <w:rsid w:val="002722BF"/>
    <w:rsid w:val="00272E61"/>
    <w:rsid w:val="00275392"/>
    <w:rsid w:val="0027544C"/>
    <w:rsid w:val="00276784"/>
    <w:rsid w:val="002774F4"/>
    <w:rsid w:val="00277E88"/>
    <w:rsid w:val="00283889"/>
    <w:rsid w:val="00283BA5"/>
    <w:rsid w:val="002871DA"/>
    <w:rsid w:val="00287AAF"/>
    <w:rsid w:val="00287C0F"/>
    <w:rsid w:val="00290841"/>
    <w:rsid w:val="002909F1"/>
    <w:rsid w:val="002923F7"/>
    <w:rsid w:val="00292F1C"/>
    <w:rsid w:val="00294249"/>
    <w:rsid w:val="00294E30"/>
    <w:rsid w:val="00294FFD"/>
    <w:rsid w:val="002951FF"/>
    <w:rsid w:val="002959B5"/>
    <w:rsid w:val="00295C8E"/>
    <w:rsid w:val="00296F23"/>
    <w:rsid w:val="002A15B5"/>
    <w:rsid w:val="002A18B6"/>
    <w:rsid w:val="002A3A5F"/>
    <w:rsid w:val="002A4AB5"/>
    <w:rsid w:val="002A5A0B"/>
    <w:rsid w:val="002A64F0"/>
    <w:rsid w:val="002A7EEA"/>
    <w:rsid w:val="002B403A"/>
    <w:rsid w:val="002B7F85"/>
    <w:rsid w:val="002C05C5"/>
    <w:rsid w:val="002C12E2"/>
    <w:rsid w:val="002C1F82"/>
    <w:rsid w:val="002C2494"/>
    <w:rsid w:val="002C3FEA"/>
    <w:rsid w:val="002C6072"/>
    <w:rsid w:val="002C6422"/>
    <w:rsid w:val="002C73E0"/>
    <w:rsid w:val="002D01A9"/>
    <w:rsid w:val="002D2ED2"/>
    <w:rsid w:val="002D2F57"/>
    <w:rsid w:val="002D46CE"/>
    <w:rsid w:val="002D58EA"/>
    <w:rsid w:val="002E0436"/>
    <w:rsid w:val="002E0E51"/>
    <w:rsid w:val="002E1026"/>
    <w:rsid w:val="002E3098"/>
    <w:rsid w:val="002E35DE"/>
    <w:rsid w:val="002E3620"/>
    <w:rsid w:val="002E3CD6"/>
    <w:rsid w:val="002E3FFD"/>
    <w:rsid w:val="002E7F55"/>
    <w:rsid w:val="002F0DBE"/>
    <w:rsid w:val="002F100D"/>
    <w:rsid w:val="002F1923"/>
    <w:rsid w:val="002F2AAB"/>
    <w:rsid w:val="002F3B33"/>
    <w:rsid w:val="002F6B43"/>
    <w:rsid w:val="002F7B78"/>
    <w:rsid w:val="00300296"/>
    <w:rsid w:val="0030046F"/>
    <w:rsid w:val="00300472"/>
    <w:rsid w:val="00301377"/>
    <w:rsid w:val="00301771"/>
    <w:rsid w:val="0030394A"/>
    <w:rsid w:val="00303AEC"/>
    <w:rsid w:val="00304948"/>
    <w:rsid w:val="00306233"/>
    <w:rsid w:val="003068EA"/>
    <w:rsid w:val="00310C21"/>
    <w:rsid w:val="003120F4"/>
    <w:rsid w:val="00316CCC"/>
    <w:rsid w:val="00316F3B"/>
    <w:rsid w:val="00321783"/>
    <w:rsid w:val="00327848"/>
    <w:rsid w:val="00327B2E"/>
    <w:rsid w:val="00330A36"/>
    <w:rsid w:val="00331176"/>
    <w:rsid w:val="00331606"/>
    <w:rsid w:val="003339D5"/>
    <w:rsid w:val="003354A2"/>
    <w:rsid w:val="00335811"/>
    <w:rsid w:val="003368E2"/>
    <w:rsid w:val="00340258"/>
    <w:rsid w:val="00340FA8"/>
    <w:rsid w:val="00342083"/>
    <w:rsid w:val="00342B87"/>
    <w:rsid w:val="00343D73"/>
    <w:rsid w:val="00343E23"/>
    <w:rsid w:val="0034557B"/>
    <w:rsid w:val="003460FA"/>
    <w:rsid w:val="003475A0"/>
    <w:rsid w:val="00350835"/>
    <w:rsid w:val="00353C3E"/>
    <w:rsid w:val="003549B5"/>
    <w:rsid w:val="003602F7"/>
    <w:rsid w:val="003629BD"/>
    <w:rsid w:val="003636D8"/>
    <w:rsid w:val="003641EC"/>
    <w:rsid w:val="00365EF5"/>
    <w:rsid w:val="00366006"/>
    <w:rsid w:val="003669BB"/>
    <w:rsid w:val="0036761E"/>
    <w:rsid w:val="003702E4"/>
    <w:rsid w:val="00371967"/>
    <w:rsid w:val="00372A78"/>
    <w:rsid w:val="00373607"/>
    <w:rsid w:val="003737A5"/>
    <w:rsid w:val="003737B8"/>
    <w:rsid w:val="00373C88"/>
    <w:rsid w:val="003745F8"/>
    <w:rsid w:val="003753BE"/>
    <w:rsid w:val="00375962"/>
    <w:rsid w:val="00375B7E"/>
    <w:rsid w:val="00377B8D"/>
    <w:rsid w:val="003829D9"/>
    <w:rsid w:val="003854B6"/>
    <w:rsid w:val="00386A55"/>
    <w:rsid w:val="00387691"/>
    <w:rsid w:val="00387CB5"/>
    <w:rsid w:val="00392DC1"/>
    <w:rsid w:val="00397040"/>
    <w:rsid w:val="003A013B"/>
    <w:rsid w:val="003A0CD0"/>
    <w:rsid w:val="003A2323"/>
    <w:rsid w:val="003A2E2B"/>
    <w:rsid w:val="003A4B21"/>
    <w:rsid w:val="003B094B"/>
    <w:rsid w:val="003B1C9C"/>
    <w:rsid w:val="003B2000"/>
    <w:rsid w:val="003B215E"/>
    <w:rsid w:val="003B3BCE"/>
    <w:rsid w:val="003B3F29"/>
    <w:rsid w:val="003B3FAB"/>
    <w:rsid w:val="003B4435"/>
    <w:rsid w:val="003B5DDD"/>
    <w:rsid w:val="003B74E0"/>
    <w:rsid w:val="003B7C3A"/>
    <w:rsid w:val="003C0414"/>
    <w:rsid w:val="003C1770"/>
    <w:rsid w:val="003C3F90"/>
    <w:rsid w:val="003C5E49"/>
    <w:rsid w:val="003C6183"/>
    <w:rsid w:val="003C7046"/>
    <w:rsid w:val="003C7A3C"/>
    <w:rsid w:val="003D0141"/>
    <w:rsid w:val="003D028D"/>
    <w:rsid w:val="003D304A"/>
    <w:rsid w:val="003D40B7"/>
    <w:rsid w:val="003D61DB"/>
    <w:rsid w:val="003E0B67"/>
    <w:rsid w:val="003E131A"/>
    <w:rsid w:val="003E20DF"/>
    <w:rsid w:val="003E3473"/>
    <w:rsid w:val="003E3ED7"/>
    <w:rsid w:val="003E4475"/>
    <w:rsid w:val="003E4C58"/>
    <w:rsid w:val="003E6C5B"/>
    <w:rsid w:val="003F0C19"/>
    <w:rsid w:val="003F1A26"/>
    <w:rsid w:val="003F3054"/>
    <w:rsid w:val="003F46E2"/>
    <w:rsid w:val="003F4966"/>
    <w:rsid w:val="003F5507"/>
    <w:rsid w:val="003F6225"/>
    <w:rsid w:val="00403C1F"/>
    <w:rsid w:val="00403DF9"/>
    <w:rsid w:val="004111F8"/>
    <w:rsid w:val="004131E4"/>
    <w:rsid w:val="00415158"/>
    <w:rsid w:val="0041552A"/>
    <w:rsid w:val="00416A4B"/>
    <w:rsid w:val="004175CF"/>
    <w:rsid w:val="004206C7"/>
    <w:rsid w:val="0042076D"/>
    <w:rsid w:val="00420ECE"/>
    <w:rsid w:val="004226F1"/>
    <w:rsid w:val="00422A33"/>
    <w:rsid w:val="00424653"/>
    <w:rsid w:val="00425F16"/>
    <w:rsid w:val="0042696C"/>
    <w:rsid w:val="00426F48"/>
    <w:rsid w:val="0043145B"/>
    <w:rsid w:val="004346D2"/>
    <w:rsid w:val="00435434"/>
    <w:rsid w:val="00435BFF"/>
    <w:rsid w:val="004362F0"/>
    <w:rsid w:val="00437CB2"/>
    <w:rsid w:val="00437EC7"/>
    <w:rsid w:val="00440A7D"/>
    <w:rsid w:val="004418B3"/>
    <w:rsid w:val="00442DFF"/>
    <w:rsid w:val="00443C52"/>
    <w:rsid w:val="00444398"/>
    <w:rsid w:val="004449C6"/>
    <w:rsid w:val="00444C97"/>
    <w:rsid w:val="00446E97"/>
    <w:rsid w:val="00447F18"/>
    <w:rsid w:val="00450D55"/>
    <w:rsid w:val="004522B7"/>
    <w:rsid w:val="00453C35"/>
    <w:rsid w:val="00454355"/>
    <w:rsid w:val="00454AFF"/>
    <w:rsid w:val="00455795"/>
    <w:rsid w:val="00457C09"/>
    <w:rsid w:val="00461D96"/>
    <w:rsid w:val="004620C7"/>
    <w:rsid w:val="00463AC8"/>
    <w:rsid w:val="00464E8B"/>
    <w:rsid w:val="004653DF"/>
    <w:rsid w:val="0046573A"/>
    <w:rsid w:val="00467560"/>
    <w:rsid w:val="004700E6"/>
    <w:rsid w:val="004720E5"/>
    <w:rsid w:val="00472649"/>
    <w:rsid w:val="00472AA3"/>
    <w:rsid w:val="00473937"/>
    <w:rsid w:val="00477656"/>
    <w:rsid w:val="00477A2E"/>
    <w:rsid w:val="00480E7E"/>
    <w:rsid w:val="004816F3"/>
    <w:rsid w:val="00482426"/>
    <w:rsid w:val="00482D5C"/>
    <w:rsid w:val="00484137"/>
    <w:rsid w:val="004845C5"/>
    <w:rsid w:val="00484D96"/>
    <w:rsid w:val="004858E2"/>
    <w:rsid w:val="00486C82"/>
    <w:rsid w:val="00490C7C"/>
    <w:rsid w:val="004928D9"/>
    <w:rsid w:val="004955F2"/>
    <w:rsid w:val="00497319"/>
    <w:rsid w:val="004A0DA8"/>
    <w:rsid w:val="004A3222"/>
    <w:rsid w:val="004A334B"/>
    <w:rsid w:val="004A39CD"/>
    <w:rsid w:val="004A4813"/>
    <w:rsid w:val="004A539F"/>
    <w:rsid w:val="004A54B9"/>
    <w:rsid w:val="004A645F"/>
    <w:rsid w:val="004B1E08"/>
    <w:rsid w:val="004B1FB5"/>
    <w:rsid w:val="004B30C6"/>
    <w:rsid w:val="004B31B5"/>
    <w:rsid w:val="004B3267"/>
    <w:rsid w:val="004B3573"/>
    <w:rsid w:val="004B3C28"/>
    <w:rsid w:val="004B44C6"/>
    <w:rsid w:val="004B4D4C"/>
    <w:rsid w:val="004B51C4"/>
    <w:rsid w:val="004B76EC"/>
    <w:rsid w:val="004C02CF"/>
    <w:rsid w:val="004C3419"/>
    <w:rsid w:val="004D17E7"/>
    <w:rsid w:val="004D40FD"/>
    <w:rsid w:val="004D46E0"/>
    <w:rsid w:val="004D76E7"/>
    <w:rsid w:val="004D79CC"/>
    <w:rsid w:val="004D79E6"/>
    <w:rsid w:val="004E482B"/>
    <w:rsid w:val="004E48FB"/>
    <w:rsid w:val="004E61C1"/>
    <w:rsid w:val="004E785C"/>
    <w:rsid w:val="004F112E"/>
    <w:rsid w:val="004F120E"/>
    <w:rsid w:val="004F421A"/>
    <w:rsid w:val="004F4968"/>
    <w:rsid w:val="004F555B"/>
    <w:rsid w:val="004F72C9"/>
    <w:rsid w:val="004F7CC6"/>
    <w:rsid w:val="00500022"/>
    <w:rsid w:val="005001F1"/>
    <w:rsid w:val="0050139D"/>
    <w:rsid w:val="005014C6"/>
    <w:rsid w:val="00501868"/>
    <w:rsid w:val="00502AED"/>
    <w:rsid w:val="00504953"/>
    <w:rsid w:val="00504C5E"/>
    <w:rsid w:val="00506D59"/>
    <w:rsid w:val="00506F59"/>
    <w:rsid w:val="00507A06"/>
    <w:rsid w:val="00507CCF"/>
    <w:rsid w:val="00507EF4"/>
    <w:rsid w:val="00511744"/>
    <w:rsid w:val="00511787"/>
    <w:rsid w:val="00511A66"/>
    <w:rsid w:val="005120ED"/>
    <w:rsid w:val="00512BF6"/>
    <w:rsid w:val="00513EEC"/>
    <w:rsid w:val="00515655"/>
    <w:rsid w:val="005204DA"/>
    <w:rsid w:val="0052169C"/>
    <w:rsid w:val="005218C8"/>
    <w:rsid w:val="00522F68"/>
    <w:rsid w:val="00523961"/>
    <w:rsid w:val="00523A91"/>
    <w:rsid w:val="00524830"/>
    <w:rsid w:val="00531202"/>
    <w:rsid w:val="005321A7"/>
    <w:rsid w:val="00532926"/>
    <w:rsid w:val="00532FE9"/>
    <w:rsid w:val="005331CA"/>
    <w:rsid w:val="00533380"/>
    <w:rsid w:val="00533526"/>
    <w:rsid w:val="0053409E"/>
    <w:rsid w:val="00534648"/>
    <w:rsid w:val="0053487E"/>
    <w:rsid w:val="00534AAD"/>
    <w:rsid w:val="00535F0C"/>
    <w:rsid w:val="005361AB"/>
    <w:rsid w:val="00536882"/>
    <w:rsid w:val="00537840"/>
    <w:rsid w:val="00544D84"/>
    <w:rsid w:val="00546806"/>
    <w:rsid w:val="00546D28"/>
    <w:rsid w:val="00547CA4"/>
    <w:rsid w:val="005504DF"/>
    <w:rsid w:val="00551763"/>
    <w:rsid w:val="00556030"/>
    <w:rsid w:val="00557D18"/>
    <w:rsid w:val="0056039D"/>
    <w:rsid w:val="00561FF5"/>
    <w:rsid w:val="00564A19"/>
    <w:rsid w:val="00565EFD"/>
    <w:rsid w:val="00566764"/>
    <w:rsid w:val="005667E1"/>
    <w:rsid w:val="00566A2F"/>
    <w:rsid w:val="00567198"/>
    <w:rsid w:val="00570752"/>
    <w:rsid w:val="005711F9"/>
    <w:rsid w:val="0057310A"/>
    <w:rsid w:val="005759F5"/>
    <w:rsid w:val="00575FE3"/>
    <w:rsid w:val="005760EC"/>
    <w:rsid w:val="00577498"/>
    <w:rsid w:val="005775C1"/>
    <w:rsid w:val="0057770C"/>
    <w:rsid w:val="00581B3E"/>
    <w:rsid w:val="00581F0E"/>
    <w:rsid w:val="0058248C"/>
    <w:rsid w:val="00583092"/>
    <w:rsid w:val="00584A06"/>
    <w:rsid w:val="00584B84"/>
    <w:rsid w:val="0058595B"/>
    <w:rsid w:val="00586102"/>
    <w:rsid w:val="00586DF2"/>
    <w:rsid w:val="00586F9F"/>
    <w:rsid w:val="005915D3"/>
    <w:rsid w:val="00591639"/>
    <w:rsid w:val="00591BF1"/>
    <w:rsid w:val="0059257B"/>
    <w:rsid w:val="00593DF9"/>
    <w:rsid w:val="00594821"/>
    <w:rsid w:val="005978C7"/>
    <w:rsid w:val="00597F68"/>
    <w:rsid w:val="005A095C"/>
    <w:rsid w:val="005A2006"/>
    <w:rsid w:val="005A3B4F"/>
    <w:rsid w:val="005A3F51"/>
    <w:rsid w:val="005A40AD"/>
    <w:rsid w:val="005A4A80"/>
    <w:rsid w:val="005A4C8B"/>
    <w:rsid w:val="005A4E8B"/>
    <w:rsid w:val="005A665E"/>
    <w:rsid w:val="005A73AC"/>
    <w:rsid w:val="005A75D1"/>
    <w:rsid w:val="005A791E"/>
    <w:rsid w:val="005B38F5"/>
    <w:rsid w:val="005B5848"/>
    <w:rsid w:val="005C1335"/>
    <w:rsid w:val="005C2DE0"/>
    <w:rsid w:val="005C49FE"/>
    <w:rsid w:val="005C6780"/>
    <w:rsid w:val="005C7247"/>
    <w:rsid w:val="005D0D59"/>
    <w:rsid w:val="005D1B16"/>
    <w:rsid w:val="005D2E34"/>
    <w:rsid w:val="005D488A"/>
    <w:rsid w:val="005D4C99"/>
    <w:rsid w:val="005D4D5E"/>
    <w:rsid w:val="005E05B3"/>
    <w:rsid w:val="005E0B8B"/>
    <w:rsid w:val="005E0BF0"/>
    <w:rsid w:val="005E188C"/>
    <w:rsid w:val="005E1FEA"/>
    <w:rsid w:val="005E2353"/>
    <w:rsid w:val="005E55EA"/>
    <w:rsid w:val="005E578A"/>
    <w:rsid w:val="005E5A74"/>
    <w:rsid w:val="005E7E95"/>
    <w:rsid w:val="005F03F7"/>
    <w:rsid w:val="005F08C4"/>
    <w:rsid w:val="005F0BAF"/>
    <w:rsid w:val="005F0F21"/>
    <w:rsid w:val="005F1EA2"/>
    <w:rsid w:val="005F2F1F"/>
    <w:rsid w:val="005F51B3"/>
    <w:rsid w:val="005F53E1"/>
    <w:rsid w:val="005F54BD"/>
    <w:rsid w:val="005F5E00"/>
    <w:rsid w:val="005F6508"/>
    <w:rsid w:val="005F7287"/>
    <w:rsid w:val="005F773A"/>
    <w:rsid w:val="0060267E"/>
    <w:rsid w:val="00602DA9"/>
    <w:rsid w:val="006032D5"/>
    <w:rsid w:val="0060551E"/>
    <w:rsid w:val="00607CD3"/>
    <w:rsid w:val="00611185"/>
    <w:rsid w:val="00617602"/>
    <w:rsid w:val="00620544"/>
    <w:rsid w:val="00620F7D"/>
    <w:rsid w:val="0062112F"/>
    <w:rsid w:val="00621F1F"/>
    <w:rsid w:val="00623A3B"/>
    <w:rsid w:val="00626D13"/>
    <w:rsid w:val="00626F6F"/>
    <w:rsid w:val="006301C1"/>
    <w:rsid w:val="00632FA5"/>
    <w:rsid w:val="00633A97"/>
    <w:rsid w:val="00634126"/>
    <w:rsid w:val="0063426A"/>
    <w:rsid w:val="00634DF0"/>
    <w:rsid w:val="00637D3F"/>
    <w:rsid w:val="006406B6"/>
    <w:rsid w:val="00640968"/>
    <w:rsid w:val="006416D8"/>
    <w:rsid w:val="00641D65"/>
    <w:rsid w:val="00642C02"/>
    <w:rsid w:val="00643417"/>
    <w:rsid w:val="00645C29"/>
    <w:rsid w:val="00646770"/>
    <w:rsid w:val="0064777F"/>
    <w:rsid w:val="0065111A"/>
    <w:rsid w:val="00651D0E"/>
    <w:rsid w:val="00652C94"/>
    <w:rsid w:val="0065485D"/>
    <w:rsid w:val="006558BE"/>
    <w:rsid w:val="00655E6E"/>
    <w:rsid w:val="0065721F"/>
    <w:rsid w:val="00657A19"/>
    <w:rsid w:val="0066032F"/>
    <w:rsid w:val="006610DA"/>
    <w:rsid w:val="006613E5"/>
    <w:rsid w:val="006637C7"/>
    <w:rsid w:val="006671C2"/>
    <w:rsid w:val="006679E4"/>
    <w:rsid w:val="006711DC"/>
    <w:rsid w:val="00672054"/>
    <w:rsid w:val="00672101"/>
    <w:rsid w:val="00672F14"/>
    <w:rsid w:val="00675621"/>
    <w:rsid w:val="006756BE"/>
    <w:rsid w:val="0067581C"/>
    <w:rsid w:val="00676B6D"/>
    <w:rsid w:val="00676F12"/>
    <w:rsid w:val="00676F7F"/>
    <w:rsid w:val="0068198D"/>
    <w:rsid w:val="00682C34"/>
    <w:rsid w:val="00683848"/>
    <w:rsid w:val="00683CEE"/>
    <w:rsid w:val="00684648"/>
    <w:rsid w:val="00685822"/>
    <w:rsid w:val="00685997"/>
    <w:rsid w:val="00685FFF"/>
    <w:rsid w:val="00686A7F"/>
    <w:rsid w:val="00686D4C"/>
    <w:rsid w:val="00687175"/>
    <w:rsid w:val="006907D7"/>
    <w:rsid w:val="006910C8"/>
    <w:rsid w:val="006924E6"/>
    <w:rsid w:val="00692BD6"/>
    <w:rsid w:val="00695124"/>
    <w:rsid w:val="006955D2"/>
    <w:rsid w:val="00695E88"/>
    <w:rsid w:val="0069653C"/>
    <w:rsid w:val="006967A4"/>
    <w:rsid w:val="0069688F"/>
    <w:rsid w:val="00697482"/>
    <w:rsid w:val="006A0D6C"/>
    <w:rsid w:val="006A10D9"/>
    <w:rsid w:val="006A2AFB"/>
    <w:rsid w:val="006A2BD0"/>
    <w:rsid w:val="006A3315"/>
    <w:rsid w:val="006A7525"/>
    <w:rsid w:val="006B2D1F"/>
    <w:rsid w:val="006B30C8"/>
    <w:rsid w:val="006B37FB"/>
    <w:rsid w:val="006B4AAF"/>
    <w:rsid w:val="006B5F33"/>
    <w:rsid w:val="006B655E"/>
    <w:rsid w:val="006B6755"/>
    <w:rsid w:val="006B6791"/>
    <w:rsid w:val="006B75A5"/>
    <w:rsid w:val="006B77FC"/>
    <w:rsid w:val="006C0164"/>
    <w:rsid w:val="006C12A9"/>
    <w:rsid w:val="006C341E"/>
    <w:rsid w:val="006C5A58"/>
    <w:rsid w:val="006C6EC5"/>
    <w:rsid w:val="006D0081"/>
    <w:rsid w:val="006D1819"/>
    <w:rsid w:val="006D287E"/>
    <w:rsid w:val="006D40B5"/>
    <w:rsid w:val="006D5688"/>
    <w:rsid w:val="006D6A65"/>
    <w:rsid w:val="006D7015"/>
    <w:rsid w:val="006E49B1"/>
    <w:rsid w:val="006E6042"/>
    <w:rsid w:val="006E72FB"/>
    <w:rsid w:val="006E79B6"/>
    <w:rsid w:val="006F0BED"/>
    <w:rsid w:val="006F1117"/>
    <w:rsid w:val="006F18CD"/>
    <w:rsid w:val="006F2601"/>
    <w:rsid w:val="006F2B9D"/>
    <w:rsid w:val="006F64AA"/>
    <w:rsid w:val="006F6513"/>
    <w:rsid w:val="006F7A1C"/>
    <w:rsid w:val="00702945"/>
    <w:rsid w:val="00703960"/>
    <w:rsid w:val="00705370"/>
    <w:rsid w:val="007102AF"/>
    <w:rsid w:val="007110F7"/>
    <w:rsid w:val="0071309E"/>
    <w:rsid w:val="0071625E"/>
    <w:rsid w:val="00716AE9"/>
    <w:rsid w:val="007205AF"/>
    <w:rsid w:val="00720BE5"/>
    <w:rsid w:val="00720D26"/>
    <w:rsid w:val="00723F22"/>
    <w:rsid w:val="007241F8"/>
    <w:rsid w:val="0072481C"/>
    <w:rsid w:val="007310E4"/>
    <w:rsid w:val="007333C0"/>
    <w:rsid w:val="0073676D"/>
    <w:rsid w:val="00737C11"/>
    <w:rsid w:val="007402DC"/>
    <w:rsid w:val="0074201D"/>
    <w:rsid w:val="0074219F"/>
    <w:rsid w:val="00742426"/>
    <w:rsid w:val="0074289F"/>
    <w:rsid w:val="00742E8E"/>
    <w:rsid w:val="0074339F"/>
    <w:rsid w:val="0074506A"/>
    <w:rsid w:val="00745AF9"/>
    <w:rsid w:val="00747A46"/>
    <w:rsid w:val="00752A02"/>
    <w:rsid w:val="00754F10"/>
    <w:rsid w:val="00755AB9"/>
    <w:rsid w:val="00755B33"/>
    <w:rsid w:val="0075746F"/>
    <w:rsid w:val="00761A30"/>
    <w:rsid w:val="00762F00"/>
    <w:rsid w:val="007633DA"/>
    <w:rsid w:val="00763560"/>
    <w:rsid w:val="00763D4B"/>
    <w:rsid w:val="0076580F"/>
    <w:rsid w:val="00765C34"/>
    <w:rsid w:val="00765DC7"/>
    <w:rsid w:val="007669F4"/>
    <w:rsid w:val="00766E4D"/>
    <w:rsid w:val="0077223A"/>
    <w:rsid w:val="0077569E"/>
    <w:rsid w:val="00775843"/>
    <w:rsid w:val="00775D9B"/>
    <w:rsid w:val="00775E8B"/>
    <w:rsid w:val="0077654D"/>
    <w:rsid w:val="00777450"/>
    <w:rsid w:val="00777582"/>
    <w:rsid w:val="007819A3"/>
    <w:rsid w:val="00781CDF"/>
    <w:rsid w:val="00782855"/>
    <w:rsid w:val="00782C22"/>
    <w:rsid w:val="007865C4"/>
    <w:rsid w:val="007914A3"/>
    <w:rsid w:val="00791A26"/>
    <w:rsid w:val="00792419"/>
    <w:rsid w:val="007925CF"/>
    <w:rsid w:val="007959FC"/>
    <w:rsid w:val="00795AB5"/>
    <w:rsid w:val="00795F05"/>
    <w:rsid w:val="007A036B"/>
    <w:rsid w:val="007A03E5"/>
    <w:rsid w:val="007A0C71"/>
    <w:rsid w:val="007A1F5C"/>
    <w:rsid w:val="007A2978"/>
    <w:rsid w:val="007A3697"/>
    <w:rsid w:val="007A3F5C"/>
    <w:rsid w:val="007A41BE"/>
    <w:rsid w:val="007A4247"/>
    <w:rsid w:val="007B0783"/>
    <w:rsid w:val="007B0D91"/>
    <w:rsid w:val="007B1952"/>
    <w:rsid w:val="007B56E8"/>
    <w:rsid w:val="007B5A78"/>
    <w:rsid w:val="007C2070"/>
    <w:rsid w:val="007C24E5"/>
    <w:rsid w:val="007C3477"/>
    <w:rsid w:val="007C4851"/>
    <w:rsid w:val="007C6F18"/>
    <w:rsid w:val="007D1B3F"/>
    <w:rsid w:val="007D22C3"/>
    <w:rsid w:val="007D29C4"/>
    <w:rsid w:val="007D2A33"/>
    <w:rsid w:val="007D3D7E"/>
    <w:rsid w:val="007D636B"/>
    <w:rsid w:val="007D71BC"/>
    <w:rsid w:val="007E0E4E"/>
    <w:rsid w:val="007E2B6C"/>
    <w:rsid w:val="007E2BA8"/>
    <w:rsid w:val="007E39C0"/>
    <w:rsid w:val="007E46D9"/>
    <w:rsid w:val="007E4D0D"/>
    <w:rsid w:val="007E5462"/>
    <w:rsid w:val="007E5473"/>
    <w:rsid w:val="007E6B72"/>
    <w:rsid w:val="007F2944"/>
    <w:rsid w:val="007F2C9B"/>
    <w:rsid w:val="007F2FB2"/>
    <w:rsid w:val="007F44E8"/>
    <w:rsid w:val="007F638B"/>
    <w:rsid w:val="007F6986"/>
    <w:rsid w:val="007F6E47"/>
    <w:rsid w:val="007F7567"/>
    <w:rsid w:val="0080054B"/>
    <w:rsid w:val="0080203F"/>
    <w:rsid w:val="008051D4"/>
    <w:rsid w:val="008052B5"/>
    <w:rsid w:val="00805858"/>
    <w:rsid w:val="008059CB"/>
    <w:rsid w:val="00806200"/>
    <w:rsid w:val="008064FA"/>
    <w:rsid w:val="00810AB8"/>
    <w:rsid w:val="00815925"/>
    <w:rsid w:val="008161D3"/>
    <w:rsid w:val="008162FE"/>
    <w:rsid w:val="008168FA"/>
    <w:rsid w:val="00817F19"/>
    <w:rsid w:val="008200DC"/>
    <w:rsid w:val="008216C6"/>
    <w:rsid w:val="008221B2"/>
    <w:rsid w:val="008228B4"/>
    <w:rsid w:val="008235A7"/>
    <w:rsid w:val="0083227C"/>
    <w:rsid w:val="0083351E"/>
    <w:rsid w:val="00833A5E"/>
    <w:rsid w:val="00835EE5"/>
    <w:rsid w:val="00836754"/>
    <w:rsid w:val="0083688B"/>
    <w:rsid w:val="00837278"/>
    <w:rsid w:val="00837EE8"/>
    <w:rsid w:val="008403F5"/>
    <w:rsid w:val="00845AD2"/>
    <w:rsid w:val="00850657"/>
    <w:rsid w:val="0085176D"/>
    <w:rsid w:val="00852765"/>
    <w:rsid w:val="00852D5C"/>
    <w:rsid w:val="008546D1"/>
    <w:rsid w:val="0086035B"/>
    <w:rsid w:val="008606D2"/>
    <w:rsid w:val="00860A65"/>
    <w:rsid w:val="008612EB"/>
    <w:rsid w:val="0086243C"/>
    <w:rsid w:val="008631B9"/>
    <w:rsid w:val="00864987"/>
    <w:rsid w:val="00865036"/>
    <w:rsid w:val="0086513D"/>
    <w:rsid w:val="00865924"/>
    <w:rsid w:val="00867978"/>
    <w:rsid w:val="0087230E"/>
    <w:rsid w:val="00872986"/>
    <w:rsid w:val="00872A12"/>
    <w:rsid w:val="00874338"/>
    <w:rsid w:val="00876407"/>
    <w:rsid w:val="00876FD3"/>
    <w:rsid w:val="00876FF6"/>
    <w:rsid w:val="008811A3"/>
    <w:rsid w:val="00883C1B"/>
    <w:rsid w:val="00886705"/>
    <w:rsid w:val="00886B46"/>
    <w:rsid w:val="00886F71"/>
    <w:rsid w:val="00890975"/>
    <w:rsid w:val="008918A1"/>
    <w:rsid w:val="00893ABF"/>
    <w:rsid w:val="00893B9C"/>
    <w:rsid w:val="00894327"/>
    <w:rsid w:val="00895C12"/>
    <w:rsid w:val="00895D78"/>
    <w:rsid w:val="00897011"/>
    <w:rsid w:val="00897DF9"/>
    <w:rsid w:val="008A0423"/>
    <w:rsid w:val="008A078E"/>
    <w:rsid w:val="008A07A7"/>
    <w:rsid w:val="008A1E34"/>
    <w:rsid w:val="008A35D7"/>
    <w:rsid w:val="008A3DDC"/>
    <w:rsid w:val="008A41E8"/>
    <w:rsid w:val="008A4FE1"/>
    <w:rsid w:val="008A6139"/>
    <w:rsid w:val="008B17C3"/>
    <w:rsid w:val="008B25DF"/>
    <w:rsid w:val="008B3053"/>
    <w:rsid w:val="008B729D"/>
    <w:rsid w:val="008B7843"/>
    <w:rsid w:val="008B7ED8"/>
    <w:rsid w:val="008C0E51"/>
    <w:rsid w:val="008C104C"/>
    <w:rsid w:val="008C17F3"/>
    <w:rsid w:val="008C3877"/>
    <w:rsid w:val="008C3D8E"/>
    <w:rsid w:val="008C3E7C"/>
    <w:rsid w:val="008C4F45"/>
    <w:rsid w:val="008D09B7"/>
    <w:rsid w:val="008D2621"/>
    <w:rsid w:val="008D2DB2"/>
    <w:rsid w:val="008D5C2B"/>
    <w:rsid w:val="008D6033"/>
    <w:rsid w:val="008D6807"/>
    <w:rsid w:val="008D7907"/>
    <w:rsid w:val="008E2345"/>
    <w:rsid w:val="008E23B8"/>
    <w:rsid w:val="008E25E4"/>
    <w:rsid w:val="008E3269"/>
    <w:rsid w:val="008E3EA0"/>
    <w:rsid w:val="008E4141"/>
    <w:rsid w:val="008E6833"/>
    <w:rsid w:val="008E759A"/>
    <w:rsid w:val="008F080E"/>
    <w:rsid w:val="008F4863"/>
    <w:rsid w:val="008F4CC9"/>
    <w:rsid w:val="008F508E"/>
    <w:rsid w:val="008F52B9"/>
    <w:rsid w:val="008F53E5"/>
    <w:rsid w:val="008F56CA"/>
    <w:rsid w:val="008F606B"/>
    <w:rsid w:val="008F6412"/>
    <w:rsid w:val="008F70DC"/>
    <w:rsid w:val="009006C1"/>
    <w:rsid w:val="00901D4F"/>
    <w:rsid w:val="00902F61"/>
    <w:rsid w:val="00904FB8"/>
    <w:rsid w:val="00905207"/>
    <w:rsid w:val="009052B4"/>
    <w:rsid w:val="00907417"/>
    <w:rsid w:val="00910E6C"/>
    <w:rsid w:val="0091647C"/>
    <w:rsid w:val="00916767"/>
    <w:rsid w:val="00916A4A"/>
    <w:rsid w:val="00917B83"/>
    <w:rsid w:val="00920118"/>
    <w:rsid w:val="009203F1"/>
    <w:rsid w:val="00922A03"/>
    <w:rsid w:val="0092342A"/>
    <w:rsid w:val="00925E44"/>
    <w:rsid w:val="009268E7"/>
    <w:rsid w:val="009324E6"/>
    <w:rsid w:val="00932500"/>
    <w:rsid w:val="00932937"/>
    <w:rsid w:val="009356B0"/>
    <w:rsid w:val="00936485"/>
    <w:rsid w:val="00936B16"/>
    <w:rsid w:val="00940E5D"/>
    <w:rsid w:val="0094150B"/>
    <w:rsid w:val="00942193"/>
    <w:rsid w:val="0094326E"/>
    <w:rsid w:val="009438D7"/>
    <w:rsid w:val="00943E87"/>
    <w:rsid w:val="00944F19"/>
    <w:rsid w:val="0094559E"/>
    <w:rsid w:val="00945E7E"/>
    <w:rsid w:val="00946BEE"/>
    <w:rsid w:val="0094755F"/>
    <w:rsid w:val="00947B08"/>
    <w:rsid w:val="00950854"/>
    <w:rsid w:val="00951089"/>
    <w:rsid w:val="0095378F"/>
    <w:rsid w:val="00954E9B"/>
    <w:rsid w:val="00955972"/>
    <w:rsid w:val="009559F4"/>
    <w:rsid w:val="0095653E"/>
    <w:rsid w:val="009567DC"/>
    <w:rsid w:val="009600F5"/>
    <w:rsid w:val="00960B20"/>
    <w:rsid w:val="0096704D"/>
    <w:rsid w:val="00967786"/>
    <w:rsid w:val="0097364C"/>
    <w:rsid w:val="00973C8F"/>
    <w:rsid w:val="00975059"/>
    <w:rsid w:val="009776AC"/>
    <w:rsid w:val="009779F4"/>
    <w:rsid w:val="009808A7"/>
    <w:rsid w:val="0098116D"/>
    <w:rsid w:val="00981B1B"/>
    <w:rsid w:val="00981F9E"/>
    <w:rsid w:val="00983F5F"/>
    <w:rsid w:val="00987AC0"/>
    <w:rsid w:val="00987E1C"/>
    <w:rsid w:val="009905BF"/>
    <w:rsid w:val="00990677"/>
    <w:rsid w:val="00990FF8"/>
    <w:rsid w:val="00992123"/>
    <w:rsid w:val="00992CC9"/>
    <w:rsid w:val="00996375"/>
    <w:rsid w:val="00996405"/>
    <w:rsid w:val="00997BCE"/>
    <w:rsid w:val="009A292A"/>
    <w:rsid w:val="009A332B"/>
    <w:rsid w:val="009A3F13"/>
    <w:rsid w:val="009A5227"/>
    <w:rsid w:val="009A6B73"/>
    <w:rsid w:val="009A6F2B"/>
    <w:rsid w:val="009A757F"/>
    <w:rsid w:val="009B0053"/>
    <w:rsid w:val="009B0A17"/>
    <w:rsid w:val="009B1173"/>
    <w:rsid w:val="009B26A7"/>
    <w:rsid w:val="009B3C7D"/>
    <w:rsid w:val="009B4C3C"/>
    <w:rsid w:val="009B7CB7"/>
    <w:rsid w:val="009B7D1D"/>
    <w:rsid w:val="009B7FED"/>
    <w:rsid w:val="009C194D"/>
    <w:rsid w:val="009C1B75"/>
    <w:rsid w:val="009C244A"/>
    <w:rsid w:val="009C278B"/>
    <w:rsid w:val="009C3063"/>
    <w:rsid w:val="009C5E79"/>
    <w:rsid w:val="009D05D6"/>
    <w:rsid w:val="009D1A93"/>
    <w:rsid w:val="009D28DC"/>
    <w:rsid w:val="009D4FCB"/>
    <w:rsid w:val="009D5059"/>
    <w:rsid w:val="009D5664"/>
    <w:rsid w:val="009D6B0E"/>
    <w:rsid w:val="009E04D2"/>
    <w:rsid w:val="009E3287"/>
    <w:rsid w:val="009E4261"/>
    <w:rsid w:val="009E4CE7"/>
    <w:rsid w:val="009E4E36"/>
    <w:rsid w:val="009E5549"/>
    <w:rsid w:val="009E5783"/>
    <w:rsid w:val="009E5A4D"/>
    <w:rsid w:val="009E65C4"/>
    <w:rsid w:val="009E6BD0"/>
    <w:rsid w:val="009E7F0E"/>
    <w:rsid w:val="009F0096"/>
    <w:rsid w:val="009F0527"/>
    <w:rsid w:val="009F1258"/>
    <w:rsid w:val="009F1701"/>
    <w:rsid w:val="009F2DCA"/>
    <w:rsid w:val="009F4137"/>
    <w:rsid w:val="009F5310"/>
    <w:rsid w:val="00A0171E"/>
    <w:rsid w:val="00A01FA4"/>
    <w:rsid w:val="00A04DE6"/>
    <w:rsid w:val="00A06029"/>
    <w:rsid w:val="00A06C25"/>
    <w:rsid w:val="00A06D91"/>
    <w:rsid w:val="00A06DAD"/>
    <w:rsid w:val="00A07589"/>
    <w:rsid w:val="00A10049"/>
    <w:rsid w:val="00A100A9"/>
    <w:rsid w:val="00A115AD"/>
    <w:rsid w:val="00A1355E"/>
    <w:rsid w:val="00A13C2A"/>
    <w:rsid w:val="00A1557F"/>
    <w:rsid w:val="00A166E1"/>
    <w:rsid w:val="00A170B0"/>
    <w:rsid w:val="00A25867"/>
    <w:rsid w:val="00A25B7E"/>
    <w:rsid w:val="00A26B0D"/>
    <w:rsid w:val="00A27C50"/>
    <w:rsid w:val="00A31CB6"/>
    <w:rsid w:val="00A32083"/>
    <w:rsid w:val="00A32260"/>
    <w:rsid w:val="00A32303"/>
    <w:rsid w:val="00A325DB"/>
    <w:rsid w:val="00A32A61"/>
    <w:rsid w:val="00A32CCD"/>
    <w:rsid w:val="00A32DC1"/>
    <w:rsid w:val="00A331E7"/>
    <w:rsid w:val="00A3330B"/>
    <w:rsid w:val="00A33536"/>
    <w:rsid w:val="00A337FB"/>
    <w:rsid w:val="00A34386"/>
    <w:rsid w:val="00A36C41"/>
    <w:rsid w:val="00A36D7C"/>
    <w:rsid w:val="00A37539"/>
    <w:rsid w:val="00A3775B"/>
    <w:rsid w:val="00A40486"/>
    <w:rsid w:val="00A44419"/>
    <w:rsid w:val="00A44E49"/>
    <w:rsid w:val="00A45375"/>
    <w:rsid w:val="00A4591E"/>
    <w:rsid w:val="00A461A1"/>
    <w:rsid w:val="00A522CB"/>
    <w:rsid w:val="00A5244D"/>
    <w:rsid w:val="00A5705C"/>
    <w:rsid w:val="00A5761F"/>
    <w:rsid w:val="00A622DB"/>
    <w:rsid w:val="00A625E2"/>
    <w:rsid w:val="00A62FD2"/>
    <w:rsid w:val="00A63AA8"/>
    <w:rsid w:val="00A644F6"/>
    <w:rsid w:val="00A65BC7"/>
    <w:rsid w:val="00A6697D"/>
    <w:rsid w:val="00A66CE4"/>
    <w:rsid w:val="00A74C5F"/>
    <w:rsid w:val="00A77E61"/>
    <w:rsid w:val="00A80804"/>
    <w:rsid w:val="00A82BA6"/>
    <w:rsid w:val="00A82FEE"/>
    <w:rsid w:val="00A8317E"/>
    <w:rsid w:val="00A86855"/>
    <w:rsid w:val="00A90DFE"/>
    <w:rsid w:val="00A91FCA"/>
    <w:rsid w:val="00A92EC0"/>
    <w:rsid w:val="00A945CF"/>
    <w:rsid w:val="00A96150"/>
    <w:rsid w:val="00A96E0D"/>
    <w:rsid w:val="00A97251"/>
    <w:rsid w:val="00AA2E68"/>
    <w:rsid w:val="00AA3A8F"/>
    <w:rsid w:val="00AA56E1"/>
    <w:rsid w:val="00AA586B"/>
    <w:rsid w:val="00AA6141"/>
    <w:rsid w:val="00AA653E"/>
    <w:rsid w:val="00AA6819"/>
    <w:rsid w:val="00AA7284"/>
    <w:rsid w:val="00AA7D96"/>
    <w:rsid w:val="00AB07E9"/>
    <w:rsid w:val="00AB0A5F"/>
    <w:rsid w:val="00AB0D91"/>
    <w:rsid w:val="00AB0FBC"/>
    <w:rsid w:val="00AB19F5"/>
    <w:rsid w:val="00AB1CE2"/>
    <w:rsid w:val="00AB2724"/>
    <w:rsid w:val="00AB4D3D"/>
    <w:rsid w:val="00AB6FC4"/>
    <w:rsid w:val="00AB7B78"/>
    <w:rsid w:val="00AC00B0"/>
    <w:rsid w:val="00AC09CB"/>
    <w:rsid w:val="00AC288C"/>
    <w:rsid w:val="00AC333D"/>
    <w:rsid w:val="00AC55E4"/>
    <w:rsid w:val="00AC605C"/>
    <w:rsid w:val="00AD28E2"/>
    <w:rsid w:val="00AD2F0E"/>
    <w:rsid w:val="00AD37FA"/>
    <w:rsid w:val="00AD473B"/>
    <w:rsid w:val="00AD4C92"/>
    <w:rsid w:val="00AD64AE"/>
    <w:rsid w:val="00AD6A81"/>
    <w:rsid w:val="00AE1349"/>
    <w:rsid w:val="00AE2C89"/>
    <w:rsid w:val="00AE2FD4"/>
    <w:rsid w:val="00AE3651"/>
    <w:rsid w:val="00AE5055"/>
    <w:rsid w:val="00AE7A3A"/>
    <w:rsid w:val="00AF0250"/>
    <w:rsid w:val="00AF087C"/>
    <w:rsid w:val="00AF2E48"/>
    <w:rsid w:val="00AF3C22"/>
    <w:rsid w:val="00AF4382"/>
    <w:rsid w:val="00AF6C3C"/>
    <w:rsid w:val="00AF7A4D"/>
    <w:rsid w:val="00B02D95"/>
    <w:rsid w:val="00B03272"/>
    <w:rsid w:val="00B04067"/>
    <w:rsid w:val="00B05424"/>
    <w:rsid w:val="00B07C39"/>
    <w:rsid w:val="00B106CF"/>
    <w:rsid w:val="00B112A0"/>
    <w:rsid w:val="00B1369C"/>
    <w:rsid w:val="00B1437D"/>
    <w:rsid w:val="00B16112"/>
    <w:rsid w:val="00B16718"/>
    <w:rsid w:val="00B169F6"/>
    <w:rsid w:val="00B20550"/>
    <w:rsid w:val="00B22ABD"/>
    <w:rsid w:val="00B22D29"/>
    <w:rsid w:val="00B22D70"/>
    <w:rsid w:val="00B265BC"/>
    <w:rsid w:val="00B34048"/>
    <w:rsid w:val="00B34268"/>
    <w:rsid w:val="00B35486"/>
    <w:rsid w:val="00B35C9A"/>
    <w:rsid w:val="00B35D92"/>
    <w:rsid w:val="00B4090B"/>
    <w:rsid w:val="00B41ECA"/>
    <w:rsid w:val="00B43F85"/>
    <w:rsid w:val="00B44499"/>
    <w:rsid w:val="00B44AE9"/>
    <w:rsid w:val="00B44BED"/>
    <w:rsid w:val="00B45BB6"/>
    <w:rsid w:val="00B45D94"/>
    <w:rsid w:val="00B46B32"/>
    <w:rsid w:val="00B474A0"/>
    <w:rsid w:val="00B4797F"/>
    <w:rsid w:val="00B47FC8"/>
    <w:rsid w:val="00B5012B"/>
    <w:rsid w:val="00B5285E"/>
    <w:rsid w:val="00B53A51"/>
    <w:rsid w:val="00B53DA1"/>
    <w:rsid w:val="00B563E7"/>
    <w:rsid w:val="00B56CCB"/>
    <w:rsid w:val="00B61655"/>
    <w:rsid w:val="00B62759"/>
    <w:rsid w:val="00B640BF"/>
    <w:rsid w:val="00B65CD4"/>
    <w:rsid w:val="00B662CB"/>
    <w:rsid w:val="00B70264"/>
    <w:rsid w:val="00B71E16"/>
    <w:rsid w:val="00B72C10"/>
    <w:rsid w:val="00B736D2"/>
    <w:rsid w:val="00B739FB"/>
    <w:rsid w:val="00B73EC1"/>
    <w:rsid w:val="00B76D40"/>
    <w:rsid w:val="00B77FA7"/>
    <w:rsid w:val="00B80707"/>
    <w:rsid w:val="00B80A4C"/>
    <w:rsid w:val="00B80A52"/>
    <w:rsid w:val="00B811D1"/>
    <w:rsid w:val="00B83190"/>
    <w:rsid w:val="00B83F30"/>
    <w:rsid w:val="00B85DC6"/>
    <w:rsid w:val="00B86C99"/>
    <w:rsid w:val="00B90307"/>
    <w:rsid w:val="00B919E4"/>
    <w:rsid w:val="00B92E26"/>
    <w:rsid w:val="00B9389E"/>
    <w:rsid w:val="00B94D46"/>
    <w:rsid w:val="00B9659C"/>
    <w:rsid w:val="00B97186"/>
    <w:rsid w:val="00B97611"/>
    <w:rsid w:val="00BA2405"/>
    <w:rsid w:val="00BA26F3"/>
    <w:rsid w:val="00BA2F14"/>
    <w:rsid w:val="00BA36A6"/>
    <w:rsid w:val="00BA3E78"/>
    <w:rsid w:val="00BA702B"/>
    <w:rsid w:val="00BA71FF"/>
    <w:rsid w:val="00BA7DCD"/>
    <w:rsid w:val="00BB124B"/>
    <w:rsid w:val="00BB2BD1"/>
    <w:rsid w:val="00BB4039"/>
    <w:rsid w:val="00BB4C5E"/>
    <w:rsid w:val="00BB5010"/>
    <w:rsid w:val="00BB52F3"/>
    <w:rsid w:val="00BB62AF"/>
    <w:rsid w:val="00BB74C8"/>
    <w:rsid w:val="00BC1885"/>
    <w:rsid w:val="00BC2250"/>
    <w:rsid w:val="00BC2454"/>
    <w:rsid w:val="00BC2C62"/>
    <w:rsid w:val="00BC3700"/>
    <w:rsid w:val="00BC434E"/>
    <w:rsid w:val="00BC61FE"/>
    <w:rsid w:val="00BC62D2"/>
    <w:rsid w:val="00BC7404"/>
    <w:rsid w:val="00BD03A4"/>
    <w:rsid w:val="00BD1069"/>
    <w:rsid w:val="00BD19DC"/>
    <w:rsid w:val="00BD2046"/>
    <w:rsid w:val="00BD4272"/>
    <w:rsid w:val="00BD42A4"/>
    <w:rsid w:val="00BD4C50"/>
    <w:rsid w:val="00BE1E69"/>
    <w:rsid w:val="00BE20CA"/>
    <w:rsid w:val="00BE25C3"/>
    <w:rsid w:val="00BE2F2C"/>
    <w:rsid w:val="00BE30FC"/>
    <w:rsid w:val="00BE3E58"/>
    <w:rsid w:val="00BE76A8"/>
    <w:rsid w:val="00BE7BB2"/>
    <w:rsid w:val="00BF3564"/>
    <w:rsid w:val="00BF6B4D"/>
    <w:rsid w:val="00BF74AB"/>
    <w:rsid w:val="00C00331"/>
    <w:rsid w:val="00C0083C"/>
    <w:rsid w:val="00C028C1"/>
    <w:rsid w:val="00C040FB"/>
    <w:rsid w:val="00C04920"/>
    <w:rsid w:val="00C04D2B"/>
    <w:rsid w:val="00C05A14"/>
    <w:rsid w:val="00C05EC0"/>
    <w:rsid w:val="00C06B19"/>
    <w:rsid w:val="00C10B5A"/>
    <w:rsid w:val="00C112DA"/>
    <w:rsid w:val="00C12F4D"/>
    <w:rsid w:val="00C1314A"/>
    <w:rsid w:val="00C13C01"/>
    <w:rsid w:val="00C1796C"/>
    <w:rsid w:val="00C211E5"/>
    <w:rsid w:val="00C21844"/>
    <w:rsid w:val="00C241A4"/>
    <w:rsid w:val="00C246E8"/>
    <w:rsid w:val="00C25BA5"/>
    <w:rsid w:val="00C26936"/>
    <w:rsid w:val="00C274B9"/>
    <w:rsid w:val="00C27A6A"/>
    <w:rsid w:val="00C301DE"/>
    <w:rsid w:val="00C30294"/>
    <w:rsid w:val="00C307A1"/>
    <w:rsid w:val="00C30A81"/>
    <w:rsid w:val="00C32DFE"/>
    <w:rsid w:val="00C33B30"/>
    <w:rsid w:val="00C374CD"/>
    <w:rsid w:val="00C407FF"/>
    <w:rsid w:val="00C408BF"/>
    <w:rsid w:val="00C424A2"/>
    <w:rsid w:val="00C434D9"/>
    <w:rsid w:val="00C45299"/>
    <w:rsid w:val="00C45465"/>
    <w:rsid w:val="00C45E16"/>
    <w:rsid w:val="00C460F4"/>
    <w:rsid w:val="00C47467"/>
    <w:rsid w:val="00C477AE"/>
    <w:rsid w:val="00C52241"/>
    <w:rsid w:val="00C55E21"/>
    <w:rsid w:val="00C57460"/>
    <w:rsid w:val="00C602A4"/>
    <w:rsid w:val="00C60C8E"/>
    <w:rsid w:val="00C611E9"/>
    <w:rsid w:val="00C61491"/>
    <w:rsid w:val="00C61945"/>
    <w:rsid w:val="00C642B1"/>
    <w:rsid w:val="00C659E2"/>
    <w:rsid w:val="00C66C9F"/>
    <w:rsid w:val="00C67295"/>
    <w:rsid w:val="00C7037F"/>
    <w:rsid w:val="00C70496"/>
    <w:rsid w:val="00C71D36"/>
    <w:rsid w:val="00C71FC0"/>
    <w:rsid w:val="00C73849"/>
    <w:rsid w:val="00C76F2A"/>
    <w:rsid w:val="00C770E0"/>
    <w:rsid w:val="00C77238"/>
    <w:rsid w:val="00C77368"/>
    <w:rsid w:val="00C80534"/>
    <w:rsid w:val="00C81A1A"/>
    <w:rsid w:val="00C83B4A"/>
    <w:rsid w:val="00C84B8B"/>
    <w:rsid w:val="00C87072"/>
    <w:rsid w:val="00C87869"/>
    <w:rsid w:val="00C90E42"/>
    <w:rsid w:val="00C91697"/>
    <w:rsid w:val="00C921F3"/>
    <w:rsid w:val="00C97A37"/>
    <w:rsid w:val="00CA01E3"/>
    <w:rsid w:val="00CA0481"/>
    <w:rsid w:val="00CA0D23"/>
    <w:rsid w:val="00CA3E15"/>
    <w:rsid w:val="00CA5EC1"/>
    <w:rsid w:val="00CA74AD"/>
    <w:rsid w:val="00CA7FAF"/>
    <w:rsid w:val="00CB0E5C"/>
    <w:rsid w:val="00CB1A4A"/>
    <w:rsid w:val="00CB2447"/>
    <w:rsid w:val="00CB4E69"/>
    <w:rsid w:val="00CB7A1C"/>
    <w:rsid w:val="00CC1518"/>
    <w:rsid w:val="00CC2578"/>
    <w:rsid w:val="00CC4E2B"/>
    <w:rsid w:val="00CC6752"/>
    <w:rsid w:val="00CC6B71"/>
    <w:rsid w:val="00CC6EF0"/>
    <w:rsid w:val="00CC7B68"/>
    <w:rsid w:val="00CD04C3"/>
    <w:rsid w:val="00CD12F9"/>
    <w:rsid w:val="00CD2390"/>
    <w:rsid w:val="00CD4DCF"/>
    <w:rsid w:val="00CD5183"/>
    <w:rsid w:val="00CE0F51"/>
    <w:rsid w:val="00CE3328"/>
    <w:rsid w:val="00CE4A7B"/>
    <w:rsid w:val="00CE5476"/>
    <w:rsid w:val="00CE631E"/>
    <w:rsid w:val="00CF0646"/>
    <w:rsid w:val="00CF163B"/>
    <w:rsid w:val="00CF1BD3"/>
    <w:rsid w:val="00CF1BDC"/>
    <w:rsid w:val="00CF235B"/>
    <w:rsid w:val="00CF5E4D"/>
    <w:rsid w:val="00CF6470"/>
    <w:rsid w:val="00CF6A30"/>
    <w:rsid w:val="00CF7562"/>
    <w:rsid w:val="00D0000E"/>
    <w:rsid w:val="00D0051F"/>
    <w:rsid w:val="00D011E3"/>
    <w:rsid w:val="00D019EF"/>
    <w:rsid w:val="00D02185"/>
    <w:rsid w:val="00D04A6A"/>
    <w:rsid w:val="00D04D38"/>
    <w:rsid w:val="00D05833"/>
    <w:rsid w:val="00D05AAF"/>
    <w:rsid w:val="00D067E0"/>
    <w:rsid w:val="00D11833"/>
    <w:rsid w:val="00D12342"/>
    <w:rsid w:val="00D12CF1"/>
    <w:rsid w:val="00D14A6F"/>
    <w:rsid w:val="00D14AAB"/>
    <w:rsid w:val="00D1507E"/>
    <w:rsid w:val="00D15A5D"/>
    <w:rsid w:val="00D17A72"/>
    <w:rsid w:val="00D17DA2"/>
    <w:rsid w:val="00D207BB"/>
    <w:rsid w:val="00D234CC"/>
    <w:rsid w:val="00D246C4"/>
    <w:rsid w:val="00D24FBA"/>
    <w:rsid w:val="00D25BDE"/>
    <w:rsid w:val="00D27830"/>
    <w:rsid w:val="00D310A8"/>
    <w:rsid w:val="00D3232B"/>
    <w:rsid w:val="00D33945"/>
    <w:rsid w:val="00D35BCB"/>
    <w:rsid w:val="00D37178"/>
    <w:rsid w:val="00D40555"/>
    <w:rsid w:val="00D41328"/>
    <w:rsid w:val="00D434EA"/>
    <w:rsid w:val="00D44295"/>
    <w:rsid w:val="00D468F1"/>
    <w:rsid w:val="00D46D87"/>
    <w:rsid w:val="00D46F3F"/>
    <w:rsid w:val="00D5149A"/>
    <w:rsid w:val="00D521D9"/>
    <w:rsid w:val="00D5484E"/>
    <w:rsid w:val="00D54E53"/>
    <w:rsid w:val="00D55609"/>
    <w:rsid w:val="00D604D4"/>
    <w:rsid w:val="00D60A3D"/>
    <w:rsid w:val="00D621AF"/>
    <w:rsid w:val="00D63807"/>
    <w:rsid w:val="00D65B00"/>
    <w:rsid w:val="00D665D9"/>
    <w:rsid w:val="00D678B6"/>
    <w:rsid w:val="00D67F1B"/>
    <w:rsid w:val="00D712DE"/>
    <w:rsid w:val="00D71DAD"/>
    <w:rsid w:val="00D72D13"/>
    <w:rsid w:val="00D730E5"/>
    <w:rsid w:val="00D73767"/>
    <w:rsid w:val="00D74EE8"/>
    <w:rsid w:val="00D75A16"/>
    <w:rsid w:val="00D82B85"/>
    <w:rsid w:val="00D831BE"/>
    <w:rsid w:val="00D839E4"/>
    <w:rsid w:val="00D84092"/>
    <w:rsid w:val="00D851FF"/>
    <w:rsid w:val="00D855E6"/>
    <w:rsid w:val="00D87E93"/>
    <w:rsid w:val="00D91639"/>
    <w:rsid w:val="00D9237C"/>
    <w:rsid w:val="00D939EE"/>
    <w:rsid w:val="00D94B2A"/>
    <w:rsid w:val="00D952E7"/>
    <w:rsid w:val="00D95E49"/>
    <w:rsid w:val="00D95E5B"/>
    <w:rsid w:val="00DA4764"/>
    <w:rsid w:val="00DA5D81"/>
    <w:rsid w:val="00DB227A"/>
    <w:rsid w:val="00DB2C45"/>
    <w:rsid w:val="00DB7F12"/>
    <w:rsid w:val="00DC0790"/>
    <w:rsid w:val="00DC4E84"/>
    <w:rsid w:val="00DC5793"/>
    <w:rsid w:val="00DC64A8"/>
    <w:rsid w:val="00DC75C3"/>
    <w:rsid w:val="00DC7824"/>
    <w:rsid w:val="00DD02B8"/>
    <w:rsid w:val="00DD1556"/>
    <w:rsid w:val="00DD2A68"/>
    <w:rsid w:val="00DD3C4F"/>
    <w:rsid w:val="00DD5951"/>
    <w:rsid w:val="00DD6D33"/>
    <w:rsid w:val="00DE030C"/>
    <w:rsid w:val="00DE3A8A"/>
    <w:rsid w:val="00DE40A8"/>
    <w:rsid w:val="00DE4650"/>
    <w:rsid w:val="00DE516B"/>
    <w:rsid w:val="00DE6703"/>
    <w:rsid w:val="00DF0A8A"/>
    <w:rsid w:val="00DF11AC"/>
    <w:rsid w:val="00DF43EE"/>
    <w:rsid w:val="00DF681D"/>
    <w:rsid w:val="00DF79A9"/>
    <w:rsid w:val="00E001B4"/>
    <w:rsid w:val="00E01EB3"/>
    <w:rsid w:val="00E0260F"/>
    <w:rsid w:val="00E0294B"/>
    <w:rsid w:val="00E033B6"/>
    <w:rsid w:val="00E04D1B"/>
    <w:rsid w:val="00E05573"/>
    <w:rsid w:val="00E0576B"/>
    <w:rsid w:val="00E06B16"/>
    <w:rsid w:val="00E079A7"/>
    <w:rsid w:val="00E10270"/>
    <w:rsid w:val="00E1294B"/>
    <w:rsid w:val="00E13B0F"/>
    <w:rsid w:val="00E1429C"/>
    <w:rsid w:val="00E155E7"/>
    <w:rsid w:val="00E15A82"/>
    <w:rsid w:val="00E1702F"/>
    <w:rsid w:val="00E172FC"/>
    <w:rsid w:val="00E200A3"/>
    <w:rsid w:val="00E20676"/>
    <w:rsid w:val="00E20C91"/>
    <w:rsid w:val="00E214DA"/>
    <w:rsid w:val="00E21E10"/>
    <w:rsid w:val="00E21FDA"/>
    <w:rsid w:val="00E25007"/>
    <w:rsid w:val="00E27F2C"/>
    <w:rsid w:val="00E30411"/>
    <w:rsid w:val="00E30724"/>
    <w:rsid w:val="00E30818"/>
    <w:rsid w:val="00E30FF2"/>
    <w:rsid w:val="00E329E4"/>
    <w:rsid w:val="00E32E7D"/>
    <w:rsid w:val="00E33666"/>
    <w:rsid w:val="00E33E1E"/>
    <w:rsid w:val="00E34F15"/>
    <w:rsid w:val="00E35B1D"/>
    <w:rsid w:val="00E35F95"/>
    <w:rsid w:val="00E36A24"/>
    <w:rsid w:val="00E375F4"/>
    <w:rsid w:val="00E37EBA"/>
    <w:rsid w:val="00E44203"/>
    <w:rsid w:val="00E4543D"/>
    <w:rsid w:val="00E4547F"/>
    <w:rsid w:val="00E45D5F"/>
    <w:rsid w:val="00E46E5F"/>
    <w:rsid w:val="00E47887"/>
    <w:rsid w:val="00E50725"/>
    <w:rsid w:val="00E50DA4"/>
    <w:rsid w:val="00E51305"/>
    <w:rsid w:val="00E52A3D"/>
    <w:rsid w:val="00E53A2C"/>
    <w:rsid w:val="00E53F1E"/>
    <w:rsid w:val="00E5408F"/>
    <w:rsid w:val="00E56A41"/>
    <w:rsid w:val="00E56FB1"/>
    <w:rsid w:val="00E5761F"/>
    <w:rsid w:val="00E60804"/>
    <w:rsid w:val="00E618E2"/>
    <w:rsid w:val="00E65291"/>
    <w:rsid w:val="00E663CA"/>
    <w:rsid w:val="00E67749"/>
    <w:rsid w:val="00E7180C"/>
    <w:rsid w:val="00E71D2C"/>
    <w:rsid w:val="00E756F4"/>
    <w:rsid w:val="00E76EB4"/>
    <w:rsid w:val="00E80F0D"/>
    <w:rsid w:val="00E816F8"/>
    <w:rsid w:val="00E82157"/>
    <w:rsid w:val="00E84D56"/>
    <w:rsid w:val="00E85105"/>
    <w:rsid w:val="00E85F56"/>
    <w:rsid w:val="00E862F9"/>
    <w:rsid w:val="00E8642B"/>
    <w:rsid w:val="00E8786A"/>
    <w:rsid w:val="00E91164"/>
    <w:rsid w:val="00E91DF3"/>
    <w:rsid w:val="00E91E28"/>
    <w:rsid w:val="00E92702"/>
    <w:rsid w:val="00E92E94"/>
    <w:rsid w:val="00E94217"/>
    <w:rsid w:val="00E94D6B"/>
    <w:rsid w:val="00EA146C"/>
    <w:rsid w:val="00EA17B8"/>
    <w:rsid w:val="00EA20CE"/>
    <w:rsid w:val="00EA2965"/>
    <w:rsid w:val="00EA437E"/>
    <w:rsid w:val="00EA7590"/>
    <w:rsid w:val="00EA7B39"/>
    <w:rsid w:val="00EA7D33"/>
    <w:rsid w:val="00EB003D"/>
    <w:rsid w:val="00EB1A68"/>
    <w:rsid w:val="00EB30FE"/>
    <w:rsid w:val="00EB31F0"/>
    <w:rsid w:val="00EB3245"/>
    <w:rsid w:val="00EB380C"/>
    <w:rsid w:val="00EB5111"/>
    <w:rsid w:val="00EB5481"/>
    <w:rsid w:val="00EB788C"/>
    <w:rsid w:val="00EB7AD8"/>
    <w:rsid w:val="00EC0953"/>
    <w:rsid w:val="00EC366F"/>
    <w:rsid w:val="00EC3A29"/>
    <w:rsid w:val="00EC489E"/>
    <w:rsid w:val="00EC6019"/>
    <w:rsid w:val="00EC6ED1"/>
    <w:rsid w:val="00ED07FB"/>
    <w:rsid w:val="00ED1ACF"/>
    <w:rsid w:val="00ED2252"/>
    <w:rsid w:val="00ED265B"/>
    <w:rsid w:val="00ED3787"/>
    <w:rsid w:val="00ED5F70"/>
    <w:rsid w:val="00ED67A0"/>
    <w:rsid w:val="00EE2AF3"/>
    <w:rsid w:val="00EE4575"/>
    <w:rsid w:val="00EE479E"/>
    <w:rsid w:val="00EE4CE4"/>
    <w:rsid w:val="00EE4F73"/>
    <w:rsid w:val="00EE5ECE"/>
    <w:rsid w:val="00EE78EF"/>
    <w:rsid w:val="00EF0D5C"/>
    <w:rsid w:val="00EF2F67"/>
    <w:rsid w:val="00EF4BE6"/>
    <w:rsid w:val="00EF61A7"/>
    <w:rsid w:val="00F00BB8"/>
    <w:rsid w:val="00F0458D"/>
    <w:rsid w:val="00F054B8"/>
    <w:rsid w:val="00F06222"/>
    <w:rsid w:val="00F06C4F"/>
    <w:rsid w:val="00F06E69"/>
    <w:rsid w:val="00F11F40"/>
    <w:rsid w:val="00F12433"/>
    <w:rsid w:val="00F139B6"/>
    <w:rsid w:val="00F14C82"/>
    <w:rsid w:val="00F16C8C"/>
    <w:rsid w:val="00F17C16"/>
    <w:rsid w:val="00F17F8D"/>
    <w:rsid w:val="00F220D6"/>
    <w:rsid w:val="00F30985"/>
    <w:rsid w:val="00F31F22"/>
    <w:rsid w:val="00F32FEF"/>
    <w:rsid w:val="00F405CC"/>
    <w:rsid w:val="00F42B7E"/>
    <w:rsid w:val="00F43A43"/>
    <w:rsid w:val="00F4681C"/>
    <w:rsid w:val="00F47718"/>
    <w:rsid w:val="00F47A85"/>
    <w:rsid w:val="00F50D93"/>
    <w:rsid w:val="00F51B7A"/>
    <w:rsid w:val="00F52646"/>
    <w:rsid w:val="00F616CF"/>
    <w:rsid w:val="00F62470"/>
    <w:rsid w:val="00F639A6"/>
    <w:rsid w:val="00F63E15"/>
    <w:rsid w:val="00F64B21"/>
    <w:rsid w:val="00F64E0D"/>
    <w:rsid w:val="00F65A8F"/>
    <w:rsid w:val="00F66832"/>
    <w:rsid w:val="00F66F05"/>
    <w:rsid w:val="00F70194"/>
    <w:rsid w:val="00F728F1"/>
    <w:rsid w:val="00F7357F"/>
    <w:rsid w:val="00F757A0"/>
    <w:rsid w:val="00F75A74"/>
    <w:rsid w:val="00F75CD3"/>
    <w:rsid w:val="00F80A8D"/>
    <w:rsid w:val="00F81A63"/>
    <w:rsid w:val="00F81E16"/>
    <w:rsid w:val="00F86854"/>
    <w:rsid w:val="00F90C48"/>
    <w:rsid w:val="00F90E90"/>
    <w:rsid w:val="00F91FE2"/>
    <w:rsid w:val="00F9434E"/>
    <w:rsid w:val="00F94893"/>
    <w:rsid w:val="00F953BF"/>
    <w:rsid w:val="00F9587A"/>
    <w:rsid w:val="00F95AD7"/>
    <w:rsid w:val="00F96F9E"/>
    <w:rsid w:val="00F976B5"/>
    <w:rsid w:val="00F9785D"/>
    <w:rsid w:val="00F979C4"/>
    <w:rsid w:val="00FA2A6C"/>
    <w:rsid w:val="00FA2B09"/>
    <w:rsid w:val="00FA2B4C"/>
    <w:rsid w:val="00FA33A6"/>
    <w:rsid w:val="00FA36BF"/>
    <w:rsid w:val="00FA40E3"/>
    <w:rsid w:val="00FA46B1"/>
    <w:rsid w:val="00FA48F8"/>
    <w:rsid w:val="00FA617D"/>
    <w:rsid w:val="00FA645D"/>
    <w:rsid w:val="00FA7C07"/>
    <w:rsid w:val="00FB0B02"/>
    <w:rsid w:val="00FB34CD"/>
    <w:rsid w:val="00FB57A9"/>
    <w:rsid w:val="00FB68C9"/>
    <w:rsid w:val="00FB6AB5"/>
    <w:rsid w:val="00FB6FBA"/>
    <w:rsid w:val="00FC30B4"/>
    <w:rsid w:val="00FC4E2D"/>
    <w:rsid w:val="00FC51CE"/>
    <w:rsid w:val="00FC53F8"/>
    <w:rsid w:val="00FC74B9"/>
    <w:rsid w:val="00FD0CF1"/>
    <w:rsid w:val="00FD1251"/>
    <w:rsid w:val="00FD15AD"/>
    <w:rsid w:val="00FD1739"/>
    <w:rsid w:val="00FD20C7"/>
    <w:rsid w:val="00FD49F8"/>
    <w:rsid w:val="00FD4D42"/>
    <w:rsid w:val="00FD4D5F"/>
    <w:rsid w:val="00FD5F79"/>
    <w:rsid w:val="00FD6066"/>
    <w:rsid w:val="00FD653D"/>
    <w:rsid w:val="00FD6D1B"/>
    <w:rsid w:val="00FD719B"/>
    <w:rsid w:val="00FD7D4D"/>
    <w:rsid w:val="00FE1797"/>
    <w:rsid w:val="00FE242C"/>
    <w:rsid w:val="00FE2C05"/>
    <w:rsid w:val="00FE365B"/>
    <w:rsid w:val="00FE4A5E"/>
    <w:rsid w:val="00FE52C9"/>
    <w:rsid w:val="00FE532B"/>
    <w:rsid w:val="00FF21F6"/>
    <w:rsid w:val="00FF4709"/>
    <w:rsid w:val="00FF4A61"/>
    <w:rsid w:val="00FF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 w:type="paragraph" w:customStyle="1" w:styleId="Style0">
    <w:name w:val="Style0"/>
    <w:rsid w:val="001A6151"/>
    <w:rPr>
      <w:rFonts w:ascii="Arial" w:hAnsi="Arial"/>
      <w:szCs w:val="20"/>
    </w:rPr>
  </w:style>
  <w:style w:type="character" w:styleId="Hyperlink">
    <w:name w:val="Hyperlink"/>
    <w:basedOn w:val="DefaultParagraphFont"/>
    <w:uiPriority w:val="99"/>
    <w:unhideWhenUsed/>
    <w:rsid w:val="00D371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 w:type="paragraph" w:customStyle="1" w:styleId="Style0">
    <w:name w:val="Style0"/>
    <w:rsid w:val="001A6151"/>
    <w:rPr>
      <w:rFonts w:ascii="Arial" w:hAnsi="Arial"/>
      <w:szCs w:val="20"/>
    </w:rPr>
  </w:style>
  <w:style w:type="character" w:styleId="Hyperlink">
    <w:name w:val="Hyperlink"/>
    <w:basedOn w:val="DefaultParagraphFont"/>
    <w:uiPriority w:val="99"/>
    <w:unhideWhenUsed/>
    <w:rsid w:val="00D371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090321">
      <w:bodyDiv w:val="1"/>
      <w:marLeft w:val="0"/>
      <w:marRight w:val="0"/>
      <w:marTop w:val="0"/>
      <w:marBottom w:val="0"/>
      <w:divBdr>
        <w:top w:val="none" w:sz="0" w:space="0" w:color="auto"/>
        <w:left w:val="none" w:sz="0" w:space="0" w:color="auto"/>
        <w:bottom w:val="none" w:sz="0" w:space="0" w:color="auto"/>
        <w:right w:val="none" w:sz="0" w:space="0" w:color="auto"/>
      </w:divBdr>
    </w:div>
    <w:div w:id="1144541888">
      <w:bodyDiv w:val="1"/>
      <w:marLeft w:val="0"/>
      <w:marRight w:val="0"/>
      <w:marTop w:val="26"/>
      <w:marBottom w:val="655"/>
      <w:divBdr>
        <w:top w:val="none" w:sz="0" w:space="0" w:color="auto"/>
        <w:left w:val="none" w:sz="0" w:space="0" w:color="auto"/>
        <w:bottom w:val="none" w:sz="0" w:space="0" w:color="auto"/>
        <w:right w:val="none" w:sz="0" w:space="0" w:color="auto"/>
      </w:divBdr>
      <w:divsChild>
        <w:div w:id="1169833823">
          <w:marLeft w:val="0"/>
          <w:marRight w:val="0"/>
          <w:marTop w:val="0"/>
          <w:marBottom w:val="0"/>
          <w:divBdr>
            <w:top w:val="none" w:sz="0" w:space="0" w:color="auto"/>
            <w:left w:val="none" w:sz="0" w:space="0" w:color="auto"/>
            <w:bottom w:val="none" w:sz="0" w:space="0" w:color="auto"/>
            <w:right w:val="none" w:sz="0" w:space="0" w:color="auto"/>
          </w:divBdr>
        </w:div>
      </w:divsChild>
    </w:div>
    <w:div w:id="1441336766">
      <w:bodyDiv w:val="1"/>
      <w:marLeft w:val="0"/>
      <w:marRight w:val="0"/>
      <w:marTop w:val="0"/>
      <w:marBottom w:val="0"/>
      <w:divBdr>
        <w:top w:val="none" w:sz="0" w:space="0" w:color="auto"/>
        <w:left w:val="none" w:sz="0" w:space="0" w:color="auto"/>
        <w:bottom w:val="none" w:sz="0" w:space="0" w:color="auto"/>
        <w:right w:val="none" w:sz="0" w:space="0" w:color="auto"/>
      </w:divBdr>
    </w:div>
    <w:div w:id="17106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p.state.fl.us/air/emission/tvfee.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D9263-DE0D-4C54-9695-BAB281FC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19374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2</cp:revision>
  <cp:lastPrinted>2013-10-09T14:37:00Z</cp:lastPrinted>
  <dcterms:created xsi:type="dcterms:W3CDTF">2015-03-02T16:26:00Z</dcterms:created>
  <dcterms:modified xsi:type="dcterms:W3CDTF">2015-03-02T16:26:00Z</dcterms:modified>
</cp:coreProperties>
</file>